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6E" w:rsidRPr="0097641A" w:rsidRDefault="00444129" w:rsidP="0097641A">
      <w:pPr>
        <w:shd w:val="clear" w:color="auto" w:fill="C6D9F1" w:themeFill="text2" w:themeFillTint="33"/>
        <w:jc w:val="center"/>
        <w:rPr>
          <w:b/>
          <w:sz w:val="28"/>
        </w:rPr>
      </w:pPr>
      <w:r>
        <w:rPr>
          <w:b/>
          <w:sz w:val="28"/>
        </w:rPr>
        <w:t xml:space="preserve">Grade </w:t>
      </w:r>
      <w:r w:rsidR="00741060">
        <w:rPr>
          <w:b/>
          <w:sz w:val="28"/>
        </w:rPr>
        <w:t>2</w:t>
      </w:r>
      <w:r>
        <w:rPr>
          <w:b/>
          <w:sz w:val="28"/>
        </w:rPr>
        <w:t xml:space="preserve"> Social Studies</w:t>
      </w:r>
    </w:p>
    <w:p w:rsidR="00C45637" w:rsidRPr="0097641A" w:rsidRDefault="00C6282F" w:rsidP="0097641A">
      <w:pPr>
        <w:shd w:val="clear" w:color="auto" w:fill="C6D9F1" w:themeFill="text2" w:themeFillTint="33"/>
        <w:jc w:val="center"/>
        <w:rPr>
          <w:b/>
          <w:sz w:val="28"/>
        </w:rPr>
      </w:pPr>
      <w:r w:rsidRPr="0097641A">
        <w:rPr>
          <w:b/>
          <w:sz w:val="28"/>
        </w:rPr>
        <w:t>Marking Period 1</w:t>
      </w:r>
      <w:r w:rsidR="0097641A" w:rsidRPr="0097641A">
        <w:rPr>
          <w:b/>
          <w:sz w:val="28"/>
        </w:rPr>
        <w:t xml:space="preserve">: </w:t>
      </w:r>
      <w:r w:rsidR="00605F5F">
        <w:rPr>
          <w:b/>
          <w:sz w:val="28"/>
        </w:rPr>
        <w:t>Where We Live</w:t>
      </w:r>
    </w:p>
    <w:p w:rsidR="00C45637" w:rsidRPr="00684429" w:rsidRDefault="00C45637">
      <w:pPr>
        <w:rPr>
          <w:sz w:val="22"/>
          <w:szCs w:val="22"/>
        </w:rPr>
      </w:pPr>
    </w:p>
    <w:p w:rsidR="00AB199B" w:rsidRDefault="00AB199B" w:rsidP="00AB199B">
      <w:pPr>
        <w:rPr>
          <w:sz w:val="22"/>
          <w:szCs w:val="22"/>
        </w:rPr>
      </w:pPr>
      <w:r w:rsidRPr="00684429">
        <w:rPr>
          <w:sz w:val="22"/>
          <w:szCs w:val="22"/>
        </w:rPr>
        <w:t xml:space="preserve">During the first marking period of </w:t>
      </w:r>
      <w:r>
        <w:rPr>
          <w:sz w:val="22"/>
          <w:szCs w:val="22"/>
        </w:rPr>
        <w:t>second grade</w:t>
      </w:r>
      <w:r w:rsidRPr="00684429">
        <w:rPr>
          <w:sz w:val="22"/>
          <w:szCs w:val="22"/>
        </w:rPr>
        <w:t xml:space="preserve">, students will explore </w:t>
      </w:r>
      <w:r>
        <w:rPr>
          <w:sz w:val="22"/>
          <w:szCs w:val="22"/>
        </w:rPr>
        <w:t>urban, suburban and rural communities</w:t>
      </w:r>
      <w:r w:rsidRPr="00684429">
        <w:rPr>
          <w:sz w:val="22"/>
          <w:szCs w:val="22"/>
        </w:rPr>
        <w:t xml:space="preserve">.  Emphasizing the themes of </w:t>
      </w:r>
      <w:r w:rsidRPr="00684429">
        <w:rPr>
          <w:sz w:val="22"/>
          <w:szCs w:val="22"/>
          <w:u w:val="single"/>
        </w:rPr>
        <w:t>Individual Development and Cultural Identity</w:t>
      </w:r>
      <w:r w:rsidRPr="00684429">
        <w:rPr>
          <w:sz w:val="22"/>
          <w:szCs w:val="22"/>
        </w:rPr>
        <w:t xml:space="preserve"> and </w:t>
      </w:r>
      <w:r w:rsidRPr="00684429">
        <w:rPr>
          <w:sz w:val="22"/>
          <w:szCs w:val="22"/>
          <w:u w:val="single"/>
        </w:rPr>
        <w:t>Geography, Humans, and the Environment</w:t>
      </w:r>
      <w:r w:rsidRPr="00684429">
        <w:rPr>
          <w:sz w:val="22"/>
          <w:szCs w:val="22"/>
        </w:rPr>
        <w:t xml:space="preserve">, students will identify </w:t>
      </w:r>
      <w:r>
        <w:rPr>
          <w:sz w:val="22"/>
          <w:szCs w:val="22"/>
        </w:rPr>
        <w:t>similarities and differences among communities and the impact of geography and natural resources on their development and sustainability</w:t>
      </w:r>
      <w:r w:rsidRPr="00684429">
        <w:rPr>
          <w:sz w:val="22"/>
          <w:szCs w:val="22"/>
        </w:rPr>
        <w:t xml:space="preserve">.   </w:t>
      </w:r>
    </w:p>
    <w:p w:rsidR="00ED1875" w:rsidRPr="00684429" w:rsidRDefault="00ED1875">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8"/>
        <w:gridCol w:w="5148"/>
      </w:tblGrid>
      <w:tr w:rsidR="00182CBC" w:rsidRPr="00684429" w:rsidTr="00383A04">
        <w:tc>
          <w:tcPr>
            <w:tcW w:w="2500" w:type="pct"/>
          </w:tcPr>
          <w:p w:rsidR="00182CBC" w:rsidRPr="00684429" w:rsidRDefault="00182CBC" w:rsidP="00182CBC">
            <w:pPr>
              <w:rPr>
                <w:b/>
                <w:sz w:val="22"/>
                <w:szCs w:val="22"/>
              </w:rPr>
            </w:pPr>
            <w:r w:rsidRPr="00684429">
              <w:rPr>
                <w:b/>
                <w:sz w:val="22"/>
                <w:szCs w:val="22"/>
              </w:rPr>
              <w:t>Essential Questions</w:t>
            </w:r>
          </w:p>
          <w:p w:rsidR="007C4408" w:rsidRDefault="007C4408" w:rsidP="00EA2F50">
            <w:pPr>
              <w:pStyle w:val="ListParagraph"/>
              <w:numPr>
                <w:ilvl w:val="0"/>
                <w:numId w:val="1"/>
              </w:numPr>
              <w:ind w:left="360"/>
              <w:rPr>
                <w:sz w:val="22"/>
                <w:szCs w:val="22"/>
              </w:rPr>
            </w:pPr>
            <w:r>
              <w:rPr>
                <w:sz w:val="22"/>
                <w:szCs w:val="22"/>
              </w:rPr>
              <w:t>How are urban, suburban, and rural communities alike and different?</w:t>
            </w:r>
          </w:p>
          <w:p w:rsidR="00182CBC" w:rsidRPr="00684429" w:rsidRDefault="004E2D05" w:rsidP="00EA2F50">
            <w:pPr>
              <w:pStyle w:val="ListParagraph"/>
              <w:numPr>
                <w:ilvl w:val="0"/>
                <w:numId w:val="1"/>
              </w:numPr>
              <w:ind w:left="360"/>
              <w:rPr>
                <w:sz w:val="22"/>
                <w:szCs w:val="22"/>
              </w:rPr>
            </w:pPr>
            <w:r>
              <w:rPr>
                <w:sz w:val="22"/>
                <w:szCs w:val="22"/>
              </w:rPr>
              <w:t>How do</w:t>
            </w:r>
            <w:r w:rsidR="007C4408">
              <w:rPr>
                <w:sz w:val="22"/>
                <w:szCs w:val="22"/>
              </w:rPr>
              <w:t xml:space="preserve"> geography and natural resources affect </w:t>
            </w:r>
            <w:r>
              <w:rPr>
                <w:sz w:val="22"/>
                <w:szCs w:val="22"/>
              </w:rPr>
              <w:t xml:space="preserve">the development of </w:t>
            </w:r>
            <w:r w:rsidR="007C4408">
              <w:rPr>
                <w:sz w:val="22"/>
                <w:szCs w:val="22"/>
              </w:rPr>
              <w:t>urban, suburban and rural communities</w:t>
            </w:r>
            <w:r w:rsidR="004431BF">
              <w:rPr>
                <w:sz w:val="22"/>
                <w:szCs w:val="22"/>
              </w:rPr>
              <w:t>?</w:t>
            </w:r>
            <w:r w:rsidR="007C4408">
              <w:rPr>
                <w:sz w:val="22"/>
                <w:szCs w:val="22"/>
              </w:rPr>
              <w:t xml:space="preserve"> </w:t>
            </w:r>
          </w:p>
        </w:tc>
        <w:tc>
          <w:tcPr>
            <w:tcW w:w="2500" w:type="pct"/>
          </w:tcPr>
          <w:p w:rsidR="00182CBC" w:rsidRPr="00684429" w:rsidRDefault="00182CBC" w:rsidP="00182CBC">
            <w:pPr>
              <w:rPr>
                <w:b/>
                <w:sz w:val="22"/>
                <w:szCs w:val="22"/>
              </w:rPr>
            </w:pPr>
            <w:r w:rsidRPr="00684429">
              <w:rPr>
                <w:b/>
                <w:sz w:val="22"/>
                <w:szCs w:val="22"/>
              </w:rPr>
              <w:t>Key Ideas</w:t>
            </w:r>
          </w:p>
          <w:p w:rsidR="00182CBC" w:rsidRDefault="00DA69F1" w:rsidP="00DA69F1">
            <w:pPr>
              <w:pStyle w:val="ListParagraph"/>
              <w:numPr>
                <w:ilvl w:val="0"/>
                <w:numId w:val="1"/>
              </w:numPr>
              <w:ind w:left="342"/>
              <w:rPr>
                <w:sz w:val="22"/>
                <w:szCs w:val="22"/>
              </w:rPr>
            </w:pPr>
            <w:r w:rsidRPr="00DA69F1">
              <w:rPr>
                <w:sz w:val="22"/>
                <w:szCs w:val="22"/>
              </w:rPr>
              <w:t>2.1 Communities can be characterized as urban, suburban, or rural. Urban, suburban, and rural communities differ from place to place.</w:t>
            </w:r>
          </w:p>
          <w:p w:rsidR="00DA69F1" w:rsidRDefault="00DA69F1" w:rsidP="00DA69F1">
            <w:pPr>
              <w:pStyle w:val="ListParagraph"/>
              <w:numPr>
                <w:ilvl w:val="0"/>
                <w:numId w:val="1"/>
              </w:numPr>
              <w:ind w:left="342"/>
              <w:rPr>
                <w:sz w:val="22"/>
                <w:szCs w:val="22"/>
              </w:rPr>
            </w:pPr>
            <w:r w:rsidRPr="00DA69F1">
              <w:rPr>
                <w:sz w:val="22"/>
                <w:szCs w:val="22"/>
              </w:rPr>
              <w:t>2.2 Urban, suburban, and rural communities are diverse and develop differently.</w:t>
            </w:r>
          </w:p>
          <w:p w:rsidR="00DA69F1" w:rsidRPr="00684429" w:rsidRDefault="00DA69F1" w:rsidP="00DA69F1">
            <w:pPr>
              <w:pStyle w:val="ListParagraph"/>
              <w:numPr>
                <w:ilvl w:val="0"/>
                <w:numId w:val="1"/>
              </w:numPr>
              <w:ind w:left="342"/>
              <w:rPr>
                <w:sz w:val="22"/>
                <w:szCs w:val="22"/>
              </w:rPr>
            </w:pPr>
            <w:r w:rsidRPr="00DA69F1">
              <w:rPr>
                <w:sz w:val="22"/>
                <w:szCs w:val="22"/>
              </w:rPr>
              <w:t>2.5 Geography and natural resources shape where and how urban, suburban, and rural communities develop and how they sustain themselves.</w:t>
            </w:r>
          </w:p>
        </w:tc>
      </w:tr>
      <w:tr w:rsidR="00182CBC" w:rsidRPr="00684429" w:rsidTr="00383A04">
        <w:tc>
          <w:tcPr>
            <w:tcW w:w="2500" w:type="pct"/>
          </w:tcPr>
          <w:p w:rsidR="00182CBC" w:rsidRPr="00684429" w:rsidRDefault="00182CBC" w:rsidP="00182CBC">
            <w:pPr>
              <w:rPr>
                <w:b/>
                <w:sz w:val="22"/>
                <w:szCs w:val="22"/>
              </w:rPr>
            </w:pPr>
            <w:r w:rsidRPr="00684429">
              <w:rPr>
                <w:b/>
                <w:sz w:val="22"/>
                <w:szCs w:val="22"/>
              </w:rPr>
              <w:t>Key Social Studies Practices</w:t>
            </w:r>
          </w:p>
          <w:p w:rsidR="00182CBC" w:rsidRDefault="0042679B" w:rsidP="00182CBC">
            <w:pPr>
              <w:pStyle w:val="ListParagraph"/>
              <w:numPr>
                <w:ilvl w:val="0"/>
                <w:numId w:val="2"/>
              </w:numPr>
              <w:rPr>
                <w:sz w:val="22"/>
                <w:szCs w:val="22"/>
              </w:rPr>
            </w:pPr>
            <w:r>
              <w:rPr>
                <w:sz w:val="22"/>
                <w:szCs w:val="22"/>
              </w:rPr>
              <w:t xml:space="preserve"> Identify similarities and differences between geographic regions.</w:t>
            </w:r>
          </w:p>
          <w:p w:rsidR="0042679B" w:rsidRDefault="0042679B" w:rsidP="00182CBC">
            <w:pPr>
              <w:pStyle w:val="ListParagraph"/>
              <w:numPr>
                <w:ilvl w:val="0"/>
                <w:numId w:val="2"/>
              </w:numPr>
              <w:rPr>
                <w:sz w:val="22"/>
                <w:szCs w:val="22"/>
              </w:rPr>
            </w:pPr>
            <w:r>
              <w:rPr>
                <w:sz w:val="22"/>
                <w:szCs w:val="22"/>
              </w:rPr>
              <w:t>Ask geographic questions about where places are located and why they are located there.</w:t>
            </w:r>
          </w:p>
          <w:p w:rsidR="0042679B" w:rsidRDefault="0042679B" w:rsidP="00182CBC">
            <w:pPr>
              <w:pStyle w:val="ListParagraph"/>
              <w:numPr>
                <w:ilvl w:val="0"/>
                <w:numId w:val="2"/>
              </w:numPr>
              <w:rPr>
                <w:sz w:val="22"/>
                <w:szCs w:val="22"/>
              </w:rPr>
            </w:pPr>
            <w:r>
              <w:rPr>
                <w:sz w:val="22"/>
                <w:szCs w:val="22"/>
              </w:rPr>
              <w:t>Identify and describe the relationship between people, places, and the environment.</w:t>
            </w:r>
          </w:p>
          <w:p w:rsidR="0042679B" w:rsidRDefault="0042679B" w:rsidP="00182CBC">
            <w:pPr>
              <w:pStyle w:val="ListParagraph"/>
              <w:numPr>
                <w:ilvl w:val="0"/>
                <w:numId w:val="2"/>
              </w:numPr>
              <w:rPr>
                <w:sz w:val="22"/>
                <w:szCs w:val="22"/>
              </w:rPr>
            </w:pPr>
            <w:r>
              <w:rPr>
                <w:sz w:val="22"/>
                <w:szCs w:val="22"/>
              </w:rPr>
              <w:t>Identify how the environment affects human activities and how human activities affect the environment</w:t>
            </w:r>
            <w:r w:rsidR="00E6387B">
              <w:rPr>
                <w:sz w:val="22"/>
                <w:szCs w:val="22"/>
              </w:rPr>
              <w:t>.</w:t>
            </w:r>
          </w:p>
          <w:p w:rsidR="00E6387B" w:rsidRDefault="00E6387B" w:rsidP="00182CBC">
            <w:pPr>
              <w:pStyle w:val="ListParagraph"/>
              <w:numPr>
                <w:ilvl w:val="0"/>
                <w:numId w:val="2"/>
              </w:numPr>
              <w:rPr>
                <w:sz w:val="22"/>
                <w:szCs w:val="22"/>
              </w:rPr>
            </w:pPr>
            <w:r>
              <w:rPr>
                <w:sz w:val="22"/>
                <w:szCs w:val="22"/>
              </w:rPr>
              <w:t xml:space="preserve">Identify and describe changes within and across places and regions. </w:t>
            </w:r>
          </w:p>
          <w:p w:rsidR="005A4A33" w:rsidRPr="00684429" w:rsidRDefault="005A4A33" w:rsidP="005A4A33">
            <w:pPr>
              <w:pStyle w:val="ListParagraph"/>
              <w:ind w:left="360"/>
              <w:rPr>
                <w:sz w:val="22"/>
                <w:szCs w:val="22"/>
              </w:rPr>
            </w:pPr>
          </w:p>
        </w:tc>
        <w:tc>
          <w:tcPr>
            <w:tcW w:w="2500" w:type="pct"/>
          </w:tcPr>
          <w:p w:rsidR="00182CBC" w:rsidRPr="00684429" w:rsidRDefault="00182CBC" w:rsidP="00182CBC">
            <w:pPr>
              <w:rPr>
                <w:b/>
                <w:sz w:val="22"/>
                <w:szCs w:val="22"/>
              </w:rPr>
            </w:pPr>
            <w:r w:rsidRPr="00684429">
              <w:rPr>
                <w:b/>
                <w:sz w:val="22"/>
                <w:szCs w:val="22"/>
              </w:rPr>
              <w:t>Suggested Products</w:t>
            </w:r>
          </w:p>
          <w:p w:rsidR="00F17B27" w:rsidRDefault="00A734F9" w:rsidP="0078127E">
            <w:pPr>
              <w:pStyle w:val="ListParagraph"/>
              <w:numPr>
                <w:ilvl w:val="0"/>
                <w:numId w:val="4"/>
              </w:numPr>
              <w:rPr>
                <w:sz w:val="22"/>
                <w:szCs w:val="22"/>
              </w:rPr>
            </w:pPr>
            <w:r>
              <w:rPr>
                <w:sz w:val="22"/>
                <w:szCs w:val="22"/>
              </w:rPr>
              <w:t xml:space="preserve">Create a street sign and write a narrative about the person to whom it is dedicated. </w:t>
            </w:r>
          </w:p>
          <w:p w:rsidR="00317D48" w:rsidRPr="00684429" w:rsidRDefault="00317D48" w:rsidP="0078127E">
            <w:pPr>
              <w:pStyle w:val="ListParagraph"/>
              <w:numPr>
                <w:ilvl w:val="0"/>
                <w:numId w:val="4"/>
              </w:numPr>
              <w:rPr>
                <w:sz w:val="22"/>
                <w:szCs w:val="22"/>
              </w:rPr>
            </w:pPr>
            <w:r>
              <w:rPr>
                <w:sz w:val="22"/>
                <w:szCs w:val="22"/>
              </w:rPr>
              <w:t>Design a mobile that depicts three</w:t>
            </w:r>
            <w:r w:rsidR="004412B5">
              <w:rPr>
                <w:sz w:val="22"/>
                <w:szCs w:val="22"/>
              </w:rPr>
              <w:t xml:space="preserve"> scenes: urban, suburban, rural and label importance of geographic features and natural resources that impacted development of each.</w:t>
            </w:r>
          </w:p>
        </w:tc>
      </w:tr>
    </w:tbl>
    <w:p w:rsidR="00182CBC" w:rsidRPr="00684429" w:rsidRDefault="00182CBC">
      <w:pPr>
        <w:rPr>
          <w:sz w:val="22"/>
          <w:szCs w:val="22"/>
        </w:rPr>
      </w:pPr>
    </w:p>
    <w:p w:rsidR="001D79DE" w:rsidRPr="00684429" w:rsidRDefault="00383A04" w:rsidP="00BB7DDD">
      <w:pPr>
        <w:rPr>
          <w:b/>
          <w:sz w:val="22"/>
          <w:szCs w:val="22"/>
        </w:rPr>
      </w:pPr>
      <w:r w:rsidRPr="00684429">
        <w:rPr>
          <w:b/>
          <w:sz w:val="22"/>
          <w:szCs w:val="22"/>
        </w:rPr>
        <w:t xml:space="preserve">Scott Foresman </w:t>
      </w:r>
      <w:r w:rsidR="00AB199B">
        <w:rPr>
          <w:b/>
          <w:sz w:val="22"/>
          <w:szCs w:val="22"/>
        </w:rPr>
        <w:t>Second Grade</w:t>
      </w:r>
      <w:r w:rsidRPr="00684429">
        <w:rPr>
          <w:b/>
          <w:sz w:val="22"/>
          <w:szCs w:val="22"/>
        </w:rPr>
        <w:t xml:space="preserve"> Materials</w:t>
      </w:r>
      <w:r w:rsidR="00AB199B">
        <w:rPr>
          <w:b/>
          <w:sz w:val="22"/>
          <w:szCs w:val="22"/>
        </w:rPr>
        <w:t xml:space="preserve"> (not exhaustive)</w:t>
      </w:r>
      <w:r w:rsidRPr="00684429">
        <w:rPr>
          <w:b/>
          <w:sz w:val="22"/>
          <w:szCs w:val="22"/>
        </w:rPr>
        <w:t xml:space="preserve">: </w:t>
      </w:r>
    </w:p>
    <w:p w:rsidR="00BB7DDD" w:rsidRPr="00684429" w:rsidRDefault="00BB7DDD" w:rsidP="00BB7DDD">
      <w:pPr>
        <w:rPr>
          <w:sz w:val="22"/>
          <w:szCs w:val="22"/>
        </w:rPr>
        <w:sectPr w:rsidR="00BB7DDD" w:rsidRPr="00684429" w:rsidSect="00383A04">
          <w:headerReference w:type="default" r:id="rId9"/>
          <w:pgSz w:w="12240" w:h="15840"/>
          <w:pgMar w:top="1080" w:right="1080" w:bottom="1080" w:left="1080" w:header="720" w:footer="720" w:gutter="0"/>
          <w:cols w:space="720"/>
          <w:docGrid w:linePitch="360"/>
        </w:sectPr>
      </w:pPr>
    </w:p>
    <w:p w:rsidR="00383A04" w:rsidRPr="00684429" w:rsidRDefault="00F6626F" w:rsidP="00BB7DDD">
      <w:pPr>
        <w:rPr>
          <w:sz w:val="22"/>
          <w:szCs w:val="22"/>
          <w:u w:val="single"/>
        </w:rPr>
      </w:pPr>
      <w:r>
        <w:rPr>
          <w:sz w:val="22"/>
          <w:szCs w:val="22"/>
          <w:u w:val="single"/>
        </w:rPr>
        <w:lastRenderedPageBreak/>
        <w:t>Unit One: Where We Live</w:t>
      </w:r>
    </w:p>
    <w:p w:rsidR="00BB7DDD" w:rsidRPr="00684429" w:rsidRDefault="00BB7DDD">
      <w:pPr>
        <w:rPr>
          <w:sz w:val="22"/>
          <w:szCs w:val="22"/>
        </w:rPr>
        <w:sectPr w:rsidR="00BB7DDD" w:rsidRPr="00684429" w:rsidSect="00BB7DDD">
          <w:type w:val="continuous"/>
          <w:pgSz w:w="12240" w:h="15840"/>
          <w:pgMar w:top="1080" w:right="1080" w:bottom="1080" w:left="1080" w:header="720" w:footer="720" w:gutter="0"/>
          <w:cols w:num="2" w:space="720"/>
          <w:docGrid w:linePitch="360"/>
        </w:sectPr>
      </w:pPr>
    </w:p>
    <w:p w:rsidR="00F6626F" w:rsidRDefault="00F6626F" w:rsidP="00ED1875">
      <w:pPr>
        <w:rPr>
          <w:sz w:val="22"/>
          <w:szCs w:val="22"/>
        </w:rPr>
      </w:pPr>
      <w:r>
        <w:rPr>
          <w:sz w:val="22"/>
          <w:szCs w:val="22"/>
        </w:rPr>
        <w:lastRenderedPageBreak/>
        <w:t>F1: What is Your Neighborhood’s Identity?</w:t>
      </w:r>
    </w:p>
    <w:p w:rsidR="007C66E2" w:rsidRDefault="007C66E2" w:rsidP="00ED1875">
      <w:pPr>
        <w:rPr>
          <w:sz w:val="22"/>
          <w:szCs w:val="22"/>
        </w:rPr>
      </w:pPr>
      <w:r>
        <w:rPr>
          <w:sz w:val="22"/>
          <w:szCs w:val="22"/>
        </w:rPr>
        <w:t>B5: How Do Places Get Their Names?</w:t>
      </w:r>
    </w:p>
    <w:p w:rsidR="00444129" w:rsidRPr="00F6626F" w:rsidRDefault="005D37CF" w:rsidP="00ED1875">
      <w:pPr>
        <w:rPr>
          <w:sz w:val="22"/>
          <w:szCs w:val="22"/>
        </w:rPr>
      </w:pPr>
      <w:r>
        <w:rPr>
          <w:sz w:val="22"/>
          <w:szCs w:val="22"/>
        </w:rPr>
        <w:t>Lesson 2: A Walk t</w:t>
      </w:r>
      <w:r w:rsidR="00F6626F" w:rsidRPr="00F6626F">
        <w:rPr>
          <w:sz w:val="22"/>
          <w:szCs w:val="22"/>
        </w:rPr>
        <w:t>hrough a Community</w:t>
      </w:r>
    </w:p>
    <w:p w:rsidR="005D37CF" w:rsidRDefault="005D37CF" w:rsidP="005D37CF">
      <w:pPr>
        <w:rPr>
          <w:sz w:val="22"/>
          <w:szCs w:val="22"/>
        </w:rPr>
      </w:pPr>
      <w:r>
        <w:rPr>
          <w:sz w:val="22"/>
          <w:szCs w:val="22"/>
        </w:rPr>
        <w:t>F3: What Characteristics Make Each Rochester Community Different?</w:t>
      </w:r>
    </w:p>
    <w:p w:rsidR="00AE6C4E" w:rsidRDefault="00F6626F">
      <w:pPr>
        <w:rPr>
          <w:sz w:val="22"/>
          <w:szCs w:val="22"/>
        </w:rPr>
      </w:pPr>
      <w:r w:rsidRPr="00F6626F">
        <w:rPr>
          <w:sz w:val="22"/>
          <w:szCs w:val="22"/>
        </w:rPr>
        <w:t>Lesson 3: Comparing Communities</w:t>
      </w:r>
    </w:p>
    <w:p w:rsidR="00AE6C4E" w:rsidRDefault="00AE6C4E">
      <w:pPr>
        <w:rPr>
          <w:sz w:val="22"/>
          <w:szCs w:val="22"/>
        </w:rPr>
      </w:pPr>
      <w:r>
        <w:rPr>
          <w:sz w:val="22"/>
          <w:szCs w:val="22"/>
        </w:rPr>
        <w:t>F5: Urban, Rural, and Suburban</w:t>
      </w:r>
    </w:p>
    <w:p w:rsidR="00F00776" w:rsidRDefault="00272D25">
      <w:pPr>
        <w:rPr>
          <w:sz w:val="22"/>
          <w:szCs w:val="22"/>
        </w:rPr>
      </w:pPr>
      <w:r w:rsidRPr="00272D25">
        <w:rPr>
          <w:sz w:val="22"/>
          <w:szCs w:val="22"/>
        </w:rPr>
        <w:t>H16-H26: Geography Skills</w:t>
      </w:r>
    </w:p>
    <w:p w:rsidR="00F00776" w:rsidRDefault="00F00776">
      <w:pPr>
        <w:rPr>
          <w:sz w:val="22"/>
          <w:szCs w:val="22"/>
        </w:rPr>
      </w:pPr>
    </w:p>
    <w:p w:rsidR="00F00776" w:rsidRPr="00F00776" w:rsidRDefault="00F00776">
      <w:pPr>
        <w:rPr>
          <w:sz w:val="22"/>
          <w:szCs w:val="22"/>
          <w:u w:val="single"/>
        </w:rPr>
      </w:pPr>
      <w:r w:rsidRPr="00F00776">
        <w:rPr>
          <w:sz w:val="22"/>
          <w:szCs w:val="22"/>
          <w:u w:val="single"/>
        </w:rPr>
        <w:t>Unit Four: Our Country Today</w:t>
      </w:r>
    </w:p>
    <w:p w:rsidR="00F00776" w:rsidRDefault="00F00776">
      <w:pPr>
        <w:rPr>
          <w:sz w:val="22"/>
          <w:szCs w:val="22"/>
        </w:rPr>
      </w:pPr>
      <w:r>
        <w:rPr>
          <w:sz w:val="22"/>
          <w:szCs w:val="22"/>
        </w:rPr>
        <w:t>F1: A City is a Collection of Neighborhoods</w:t>
      </w:r>
    </w:p>
    <w:p w:rsidR="00A734F9" w:rsidRDefault="00A734F9">
      <w:pPr>
        <w:rPr>
          <w:sz w:val="22"/>
          <w:szCs w:val="22"/>
        </w:rPr>
      </w:pPr>
    </w:p>
    <w:p w:rsidR="00A734F9" w:rsidRPr="0086531D" w:rsidRDefault="00A734F9">
      <w:pPr>
        <w:rPr>
          <w:sz w:val="22"/>
          <w:szCs w:val="22"/>
          <w:u w:val="single"/>
        </w:rPr>
      </w:pPr>
      <w:r w:rsidRPr="0086531D">
        <w:rPr>
          <w:sz w:val="22"/>
          <w:szCs w:val="22"/>
          <w:u w:val="single"/>
        </w:rPr>
        <w:t>Unit Six: People and Places in History</w:t>
      </w:r>
    </w:p>
    <w:p w:rsidR="00A734F9" w:rsidRDefault="0086531D">
      <w:pPr>
        <w:rPr>
          <w:sz w:val="22"/>
          <w:szCs w:val="22"/>
        </w:rPr>
      </w:pPr>
      <w:r>
        <w:rPr>
          <w:sz w:val="22"/>
          <w:szCs w:val="22"/>
        </w:rPr>
        <w:t>Lesson 1: Family History</w:t>
      </w:r>
    </w:p>
    <w:p w:rsidR="0086531D" w:rsidRDefault="0086531D">
      <w:pPr>
        <w:rPr>
          <w:sz w:val="22"/>
          <w:szCs w:val="22"/>
        </w:rPr>
      </w:pPr>
      <w:r>
        <w:rPr>
          <w:sz w:val="22"/>
          <w:szCs w:val="22"/>
        </w:rPr>
        <w:t>Lesson 2: People Celebrate</w:t>
      </w:r>
    </w:p>
    <w:p w:rsidR="0086531D" w:rsidRDefault="0086531D">
      <w:pPr>
        <w:rPr>
          <w:sz w:val="22"/>
          <w:szCs w:val="22"/>
        </w:rPr>
      </w:pPr>
      <w:r>
        <w:rPr>
          <w:sz w:val="22"/>
          <w:szCs w:val="22"/>
        </w:rPr>
        <w:t>Lesson 3: Landmarks in Our Country</w:t>
      </w:r>
    </w:p>
    <w:p w:rsidR="00342930" w:rsidRDefault="00342930">
      <w:pPr>
        <w:rPr>
          <w:sz w:val="22"/>
          <w:szCs w:val="22"/>
        </w:rPr>
      </w:pPr>
    </w:p>
    <w:p w:rsidR="00FA2013" w:rsidRPr="00272D25" w:rsidRDefault="00FA2013">
      <w:pPr>
        <w:rPr>
          <w:sz w:val="22"/>
          <w:szCs w:val="22"/>
        </w:rPr>
      </w:pPr>
      <w:r w:rsidRPr="00272D25">
        <w:rPr>
          <w:sz w:val="22"/>
          <w:szCs w:val="22"/>
        </w:rPr>
        <w:br w:type="page"/>
      </w:r>
    </w:p>
    <w:p w:rsidR="00ED1875" w:rsidRPr="00A7247F" w:rsidRDefault="00ED1875" w:rsidP="00ED1875">
      <w:pPr>
        <w:rPr>
          <w:b/>
          <w:sz w:val="22"/>
          <w:szCs w:val="22"/>
        </w:rPr>
      </w:pPr>
      <w:r w:rsidRPr="00A7247F">
        <w:rPr>
          <w:b/>
          <w:sz w:val="22"/>
          <w:szCs w:val="22"/>
        </w:rPr>
        <w:lastRenderedPageBreak/>
        <w:t>Conceptual Understandings</w:t>
      </w:r>
    </w:p>
    <w:p w:rsidR="00DA69F1" w:rsidRPr="00DA69F1" w:rsidRDefault="00DA69F1" w:rsidP="00DA69F1">
      <w:pPr>
        <w:pStyle w:val="ListParagraph"/>
        <w:numPr>
          <w:ilvl w:val="0"/>
          <w:numId w:val="1"/>
        </w:numPr>
        <w:rPr>
          <w:sz w:val="22"/>
          <w:szCs w:val="22"/>
        </w:rPr>
      </w:pPr>
      <w:r w:rsidRPr="00DA69F1">
        <w:rPr>
          <w:sz w:val="22"/>
          <w:szCs w:val="22"/>
        </w:rPr>
        <w:t>2.1</w:t>
      </w:r>
      <w:proofErr w:type="gramStart"/>
      <w:r w:rsidRPr="00DA69F1">
        <w:rPr>
          <w:sz w:val="22"/>
          <w:szCs w:val="22"/>
        </w:rPr>
        <w:t>.</w:t>
      </w:r>
      <w:proofErr w:type="spellStart"/>
      <w:r w:rsidRPr="00DA69F1">
        <w:rPr>
          <w:sz w:val="22"/>
          <w:szCs w:val="22"/>
        </w:rPr>
        <w:t>a</w:t>
      </w:r>
      <w:proofErr w:type="spellEnd"/>
      <w:proofErr w:type="gramEnd"/>
      <w:r w:rsidRPr="00DA69F1">
        <w:rPr>
          <w:sz w:val="22"/>
          <w:szCs w:val="22"/>
        </w:rPr>
        <w:t xml:space="preserve"> An urban community, or city, is characterized by dense population and land primarily occupied by buildings and structures used for residential and business purposes.</w:t>
      </w:r>
    </w:p>
    <w:p w:rsidR="00DA69F1" w:rsidRPr="00DA69F1" w:rsidRDefault="00DA69F1" w:rsidP="00DA69F1">
      <w:pPr>
        <w:pStyle w:val="ListParagraph"/>
        <w:numPr>
          <w:ilvl w:val="0"/>
          <w:numId w:val="1"/>
        </w:numPr>
        <w:rPr>
          <w:sz w:val="22"/>
          <w:szCs w:val="22"/>
        </w:rPr>
      </w:pPr>
      <w:r w:rsidRPr="00DA69F1">
        <w:rPr>
          <w:sz w:val="22"/>
          <w:szCs w:val="22"/>
        </w:rPr>
        <w:t>2.1</w:t>
      </w:r>
      <w:proofErr w:type="gramStart"/>
      <w:r w:rsidRPr="00DA69F1">
        <w:rPr>
          <w:sz w:val="22"/>
          <w:szCs w:val="22"/>
        </w:rPr>
        <w:t>.b</w:t>
      </w:r>
      <w:proofErr w:type="gramEnd"/>
      <w:r w:rsidRPr="00DA69F1">
        <w:rPr>
          <w:sz w:val="22"/>
          <w:szCs w:val="22"/>
        </w:rPr>
        <w:t xml:space="preserve"> Suburban areas are on the outskirts of cities, where human population is less dense, and buildings and homes are spaced further apart.</w:t>
      </w:r>
    </w:p>
    <w:p w:rsidR="00DA69F1" w:rsidRPr="00DA69F1" w:rsidRDefault="00DA69F1" w:rsidP="00DA69F1">
      <w:pPr>
        <w:pStyle w:val="ListParagraph"/>
        <w:numPr>
          <w:ilvl w:val="0"/>
          <w:numId w:val="1"/>
        </w:numPr>
        <w:rPr>
          <w:sz w:val="22"/>
          <w:szCs w:val="22"/>
        </w:rPr>
      </w:pPr>
      <w:r w:rsidRPr="00DA69F1">
        <w:rPr>
          <w:sz w:val="22"/>
          <w:szCs w:val="22"/>
        </w:rPr>
        <w:t>2.1</w:t>
      </w:r>
      <w:proofErr w:type="gramStart"/>
      <w:r w:rsidRPr="00DA69F1">
        <w:rPr>
          <w:sz w:val="22"/>
          <w:szCs w:val="22"/>
        </w:rPr>
        <w:t>.c</w:t>
      </w:r>
      <w:proofErr w:type="gramEnd"/>
      <w:r w:rsidRPr="00DA69F1">
        <w:rPr>
          <w:sz w:val="22"/>
          <w:szCs w:val="22"/>
        </w:rPr>
        <w:t xml:space="preserve"> Rural communities are characterized by a large expanse of open land and significantly lower populations than urban or suburban areas.</w:t>
      </w:r>
    </w:p>
    <w:p w:rsidR="00DA69F1" w:rsidRPr="00DA69F1" w:rsidRDefault="00DA69F1" w:rsidP="00DA69F1">
      <w:pPr>
        <w:pStyle w:val="ListParagraph"/>
        <w:numPr>
          <w:ilvl w:val="0"/>
          <w:numId w:val="1"/>
        </w:numPr>
        <w:rPr>
          <w:sz w:val="22"/>
          <w:szCs w:val="22"/>
        </w:rPr>
      </w:pPr>
      <w:r w:rsidRPr="00DA69F1">
        <w:rPr>
          <w:sz w:val="22"/>
          <w:szCs w:val="22"/>
        </w:rPr>
        <w:t>2.1</w:t>
      </w:r>
      <w:proofErr w:type="gramStart"/>
      <w:r w:rsidRPr="00DA69F1">
        <w:rPr>
          <w:sz w:val="22"/>
          <w:szCs w:val="22"/>
        </w:rPr>
        <w:t>.d</w:t>
      </w:r>
      <w:proofErr w:type="gramEnd"/>
      <w:r w:rsidRPr="00DA69F1">
        <w:rPr>
          <w:sz w:val="22"/>
          <w:szCs w:val="22"/>
        </w:rPr>
        <w:t xml:space="preserve"> Population density, use of the land and environment, and the availability and extent of public services, such as education and health care, are some of the chief characteristics that define and distinguish these types of communities.</w:t>
      </w:r>
    </w:p>
    <w:p w:rsidR="00DA69F1" w:rsidRPr="00DA69F1" w:rsidRDefault="00DA69F1" w:rsidP="00DA69F1">
      <w:pPr>
        <w:pStyle w:val="ListParagraph"/>
        <w:numPr>
          <w:ilvl w:val="0"/>
          <w:numId w:val="1"/>
        </w:numPr>
        <w:rPr>
          <w:sz w:val="22"/>
          <w:szCs w:val="22"/>
        </w:rPr>
      </w:pPr>
      <w:r w:rsidRPr="00DA69F1">
        <w:rPr>
          <w:sz w:val="22"/>
          <w:szCs w:val="22"/>
        </w:rPr>
        <w:t xml:space="preserve">2.1e </w:t>
      </w:r>
      <w:proofErr w:type="gramStart"/>
      <w:r w:rsidRPr="00DA69F1">
        <w:rPr>
          <w:sz w:val="22"/>
          <w:szCs w:val="22"/>
        </w:rPr>
        <w:t>Urban</w:t>
      </w:r>
      <w:proofErr w:type="gramEnd"/>
      <w:r w:rsidRPr="00DA69F1">
        <w:rPr>
          <w:sz w:val="22"/>
          <w:szCs w:val="22"/>
        </w:rPr>
        <w:t xml:space="preserve"> areas, worldwide, share common physical and human characteristics, but may also have cultural differences.</w:t>
      </w:r>
    </w:p>
    <w:p w:rsidR="00ED1875" w:rsidRDefault="00DA69F1" w:rsidP="00DA69F1">
      <w:pPr>
        <w:pStyle w:val="ListParagraph"/>
        <w:numPr>
          <w:ilvl w:val="0"/>
          <w:numId w:val="1"/>
        </w:numPr>
        <w:rPr>
          <w:sz w:val="22"/>
          <w:szCs w:val="22"/>
        </w:rPr>
      </w:pPr>
      <w:r w:rsidRPr="00DA69F1">
        <w:rPr>
          <w:sz w:val="22"/>
          <w:szCs w:val="22"/>
        </w:rPr>
        <w:t>2.1</w:t>
      </w:r>
      <w:proofErr w:type="gramStart"/>
      <w:r w:rsidRPr="00DA69F1">
        <w:rPr>
          <w:sz w:val="22"/>
          <w:szCs w:val="22"/>
        </w:rPr>
        <w:t>.f</w:t>
      </w:r>
      <w:proofErr w:type="gramEnd"/>
      <w:r w:rsidRPr="00DA69F1">
        <w:rPr>
          <w:sz w:val="22"/>
          <w:szCs w:val="22"/>
        </w:rPr>
        <w:t xml:space="preserve"> The activities available for people living in urban,</w:t>
      </w:r>
      <w:r>
        <w:rPr>
          <w:sz w:val="22"/>
          <w:szCs w:val="22"/>
        </w:rPr>
        <w:t xml:space="preserve"> </w:t>
      </w:r>
      <w:r w:rsidRPr="00DA69F1">
        <w:rPr>
          <w:sz w:val="22"/>
          <w:szCs w:val="22"/>
        </w:rPr>
        <w:t>suburban, and rural communities are different. The type of community a person grows up in will affect a person’s development and identity.</w:t>
      </w:r>
    </w:p>
    <w:p w:rsidR="00DA69F1" w:rsidRPr="00DA69F1" w:rsidRDefault="00DA69F1" w:rsidP="00DA69F1">
      <w:pPr>
        <w:pStyle w:val="ListParagraph"/>
        <w:numPr>
          <w:ilvl w:val="0"/>
          <w:numId w:val="1"/>
        </w:numPr>
        <w:rPr>
          <w:sz w:val="22"/>
          <w:szCs w:val="22"/>
        </w:rPr>
      </w:pPr>
      <w:r w:rsidRPr="00DA69F1">
        <w:rPr>
          <w:sz w:val="22"/>
          <w:szCs w:val="22"/>
        </w:rPr>
        <w:t>2.2</w:t>
      </w:r>
      <w:proofErr w:type="gramStart"/>
      <w:r w:rsidRPr="00DA69F1">
        <w:rPr>
          <w:sz w:val="22"/>
          <w:szCs w:val="22"/>
        </w:rPr>
        <w:t>.a</w:t>
      </w:r>
      <w:proofErr w:type="gramEnd"/>
      <w:r w:rsidRPr="00DA69F1">
        <w:rPr>
          <w:sz w:val="22"/>
          <w:szCs w:val="22"/>
        </w:rPr>
        <w:t xml:space="preserve"> There are forms of cultural, economic, and geographic diversity across different types of communities.</w:t>
      </w:r>
    </w:p>
    <w:p w:rsidR="00DA69F1" w:rsidRPr="00DA69F1" w:rsidRDefault="00DA69F1" w:rsidP="00DA69F1">
      <w:pPr>
        <w:pStyle w:val="ListParagraph"/>
        <w:numPr>
          <w:ilvl w:val="0"/>
          <w:numId w:val="1"/>
        </w:numPr>
        <w:rPr>
          <w:sz w:val="22"/>
          <w:szCs w:val="22"/>
        </w:rPr>
      </w:pPr>
      <w:r w:rsidRPr="00DA69F1">
        <w:rPr>
          <w:sz w:val="22"/>
          <w:szCs w:val="22"/>
        </w:rPr>
        <w:t>2.2</w:t>
      </w:r>
      <w:proofErr w:type="gramStart"/>
      <w:r w:rsidRPr="00DA69F1">
        <w:rPr>
          <w:sz w:val="22"/>
          <w:szCs w:val="22"/>
        </w:rPr>
        <w:t>.b</w:t>
      </w:r>
      <w:proofErr w:type="gramEnd"/>
      <w:r w:rsidRPr="00DA69F1">
        <w:rPr>
          <w:sz w:val="22"/>
          <w:szCs w:val="22"/>
        </w:rPr>
        <w:t xml:space="preserve"> The development, growth, and sustainability of an urban, suburban, or rural community is closely tied to its interactions with other communities.</w:t>
      </w:r>
    </w:p>
    <w:p w:rsidR="00DA69F1" w:rsidRPr="00DA69F1" w:rsidRDefault="00DA69F1" w:rsidP="00DA69F1">
      <w:pPr>
        <w:pStyle w:val="ListParagraph"/>
        <w:numPr>
          <w:ilvl w:val="0"/>
          <w:numId w:val="1"/>
        </w:numPr>
        <w:rPr>
          <w:sz w:val="22"/>
          <w:szCs w:val="22"/>
        </w:rPr>
      </w:pPr>
      <w:r w:rsidRPr="00DA69F1">
        <w:rPr>
          <w:sz w:val="22"/>
          <w:szCs w:val="22"/>
        </w:rPr>
        <w:t>2.2</w:t>
      </w:r>
      <w:proofErr w:type="gramStart"/>
      <w:r w:rsidRPr="00DA69F1">
        <w:rPr>
          <w:sz w:val="22"/>
          <w:szCs w:val="22"/>
        </w:rPr>
        <w:t>.c</w:t>
      </w:r>
      <w:proofErr w:type="gramEnd"/>
      <w:r w:rsidRPr="00DA69F1">
        <w:rPr>
          <w:sz w:val="22"/>
          <w:szCs w:val="22"/>
        </w:rPr>
        <w:t xml:space="preserve"> People living in urban, suburban, and rural communities embrace traditions and celebrate holidays that reflect both diverse cultures and a common community identity.</w:t>
      </w:r>
    </w:p>
    <w:p w:rsidR="00DA69F1" w:rsidRDefault="00DA69F1" w:rsidP="00DA69F1">
      <w:pPr>
        <w:pStyle w:val="ListParagraph"/>
        <w:numPr>
          <w:ilvl w:val="0"/>
          <w:numId w:val="1"/>
        </w:numPr>
        <w:rPr>
          <w:sz w:val="22"/>
          <w:szCs w:val="22"/>
        </w:rPr>
      </w:pPr>
      <w:r w:rsidRPr="00DA69F1">
        <w:rPr>
          <w:sz w:val="22"/>
          <w:szCs w:val="22"/>
        </w:rPr>
        <w:t>2.2</w:t>
      </w:r>
      <w:proofErr w:type="gramStart"/>
      <w:r w:rsidRPr="00DA69F1">
        <w:rPr>
          <w:sz w:val="22"/>
          <w:szCs w:val="22"/>
        </w:rPr>
        <w:t>.d</w:t>
      </w:r>
      <w:proofErr w:type="gramEnd"/>
      <w:r w:rsidRPr="00DA69F1">
        <w:rPr>
          <w:sz w:val="22"/>
          <w:szCs w:val="22"/>
        </w:rPr>
        <w:t xml:space="preserve"> A community is strengthened by the diversity of its members with a range of ideas, talents, perspectives, and cultures that can be shared across the community.</w:t>
      </w:r>
    </w:p>
    <w:p w:rsidR="00DA69F1" w:rsidRDefault="00DA69F1" w:rsidP="00DA69F1">
      <w:pPr>
        <w:pStyle w:val="ListParagraph"/>
        <w:numPr>
          <w:ilvl w:val="0"/>
          <w:numId w:val="1"/>
        </w:numPr>
        <w:rPr>
          <w:sz w:val="22"/>
          <w:szCs w:val="22"/>
        </w:rPr>
      </w:pPr>
      <w:r w:rsidRPr="00DA69F1">
        <w:rPr>
          <w:sz w:val="22"/>
          <w:szCs w:val="22"/>
        </w:rPr>
        <w:t>2.5</w:t>
      </w:r>
      <w:proofErr w:type="gramStart"/>
      <w:r w:rsidRPr="00DA69F1">
        <w:rPr>
          <w:sz w:val="22"/>
          <w:szCs w:val="22"/>
        </w:rPr>
        <w:t>.</w:t>
      </w:r>
      <w:proofErr w:type="spellStart"/>
      <w:r w:rsidRPr="00DA69F1">
        <w:rPr>
          <w:sz w:val="22"/>
          <w:szCs w:val="22"/>
        </w:rPr>
        <w:t>a</w:t>
      </w:r>
      <w:proofErr w:type="spellEnd"/>
      <w:proofErr w:type="gramEnd"/>
      <w:r w:rsidRPr="00DA69F1">
        <w:rPr>
          <w:sz w:val="22"/>
          <w:szCs w:val="22"/>
        </w:rPr>
        <w:t xml:space="preserve"> Urban, suburban, and rural communities can be located on maps, and the geographic characteristics of these communities can be described using symbols, map legends, and geographic vocabulary.</w:t>
      </w:r>
    </w:p>
    <w:p w:rsidR="00DA69F1" w:rsidRDefault="00DA69F1" w:rsidP="00DA69F1">
      <w:pPr>
        <w:pStyle w:val="ListParagraph"/>
        <w:numPr>
          <w:ilvl w:val="0"/>
          <w:numId w:val="1"/>
        </w:numPr>
        <w:rPr>
          <w:sz w:val="22"/>
          <w:szCs w:val="22"/>
        </w:rPr>
      </w:pPr>
      <w:r w:rsidRPr="00DA69F1">
        <w:rPr>
          <w:sz w:val="22"/>
          <w:szCs w:val="22"/>
        </w:rPr>
        <w:t>2.5</w:t>
      </w:r>
      <w:proofErr w:type="gramStart"/>
      <w:r w:rsidRPr="00DA69F1">
        <w:rPr>
          <w:sz w:val="22"/>
          <w:szCs w:val="22"/>
        </w:rPr>
        <w:t>.e</w:t>
      </w:r>
      <w:proofErr w:type="gramEnd"/>
      <w:r w:rsidRPr="00DA69F1">
        <w:rPr>
          <w:sz w:val="22"/>
          <w:szCs w:val="22"/>
        </w:rPr>
        <w:t xml:space="preserve"> Access to natural resources, water routes and other transportation networks, and other communities impact life in an urban, suburban, or rural community.</w:t>
      </w:r>
    </w:p>
    <w:p w:rsidR="005B7DBD" w:rsidRDefault="005B7DBD" w:rsidP="005B7DBD">
      <w:pPr>
        <w:rPr>
          <w:sz w:val="22"/>
          <w:szCs w:val="22"/>
        </w:rPr>
      </w:pPr>
    </w:p>
    <w:p w:rsidR="002579EB" w:rsidRDefault="002579EB">
      <w:pPr>
        <w:rPr>
          <w:sz w:val="22"/>
          <w:szCs w:val="22"/>
        </w:rPr>
      </w:pPr>
      <w:r>
        <w:rPr>
          <w:sz w:val="22"/>
          <w:szCs w:val="22"/>
        </w:rPr>
        <w:br w:type="page"/>
      </w:r>
    </w:p>
    <w:p w:rsidR="002579EB" w:rsidRPr="0097641A" w:rsidRDefault="002579EB" w:rsidP="002579EB">
      <w:pPr>
        <w:shd w:val="clear" w:color="auto" w:fill="C6D9F1" w:themeFill="text2" w:themeFillTint="33"/>
        <w:jc w:val="center"/>
        <w:rPr>
          <w:b/>
          <w:sz w:val="28"/>
        </w:rPr>
      </w:pPr>
      <w:r>
        <w:rPr>
          <w:b/>
          <w:sz w:val="28"/>
        </w:rPr>
        <w:lastRenderedPageBreak/>
        <w:t xml:space="preserve">Grade </w:t>
      </w:r>
      <w:r w:rsidR="00741060">
        <w:rPr>
          <w:b/>
          <w:sz w:val="28"/>
        </w:rPr>
        <w:t>2</w:t>
      </w:r>
      <w:r>
        <w:rPr>
          <w:b/>
          <w:sz w:val="28"/>
        </w:rPr>
        <w:t xml:space="preserve"> Social Studies</w:t>
      </w:r>
    </w:p>
    <w:p w:rsidR="002579EB" w:rsidRPr="0097641A" w:rsidRDefault="002579EB" w:rsidP="002579EB">
      <w:pPr>
        <w:shd w:val="clear" w:color="auto" w:fill="C6D9F1" w:themeFill="text2" w:themeFillTint="33"/>
        <w:jc w:val="center"/>
        <w:rPr>
          <w:b/>
          <w:sz w:val="28"/>
        </w:rPr>
      </w:pPr>
      <w:r w:rsidRPr="0097641A">
        <w:rPr>
          <w:b/>
          <w:sz w:val="28"/>
        </w:rPr>
        <w:t xml:space="preserve">Marking Period </w:t>
      </w:r>
      <w:r>
        <w:rPr>
          <w:b/>
          <w:sz w:val="28"/>
        </w:rPr>
        <w:t>2</w:t>
      </w:r>
      <w:r w:rsidRPr="0097641A">
        <w:rPr>
          <w:b/>
          <w:sz w:val="28"/>
        </w:rPr>
        <w:t xml:space="preserve">: </w:t>
      </w:r>
      <w:r w:rsidR="00605F5F">
        <w:rPr>
          <w:b/>
          <w:sz w:val="28"/>
        </w:rPr>
        <w:t>What We Live</w:t>
      </w:r>
    </w:p>
    <w:p w:rsidR="002579EB" w:rsidRPr="00684429" w:rsidRDefault="002579EB" w:rsidP="002579EB">
      <w:pPr>
        <w:rPr>
          <w:sz w:val="22"/>
          <w:szCs w:val="22"/>
        </w:rPr>
      </w:pPr>
    </w:p>
    <w:p w:rsidR="002579EB" w:rsidRPr="00D61374" w:rsidRDefault="00A432D6" w:rsidP="002579EB">
      <w:pPr>
        <w:rPr>
          <w:sz w:val="22"/>
          <w:szCs w:val="22"/>
        </w:rPr>
      </w:pPr>
      <w:r w:rsidRPr="00684429">
        <w:rPr>
          <w:sz w:val="22"/>
          <w:szCs w:val="22"/>
        </w:rPr>
        <w:t xml:space="preserve">During the </w:t>
      </w:r>
      <w:r w:rsidR="004B69AB">
        <w:rPr>
          <w:sz w:val="22"/>
          <w:szCs w:val="22"/>
        </w:rPr>
        <w:t>second</w:t>
      </w:r>
      <w:r w:rsidRPr="00684429">
        <w:rPr>
          <w:sz w:val="22"/>
          <w:szCs w:val="22"/>
        </w:rPr>
        <w:t xml:space="preserve"> marking period of </w:t>
      </w:r>
      <w:r>
        <w:rPr>
          <w:sz w:val="22"/>
          <w:szCs w:val="22"/>
        </w:rPr>
        <w:t>second grade</w:t>
      </w:r>
      <w:r w:rsidR="004B69AB">
        <w:rPr>
          <w:sz w:val="22"/>
          <w:szCs w:val="22"/>
        </w:rPr>
        <w:t xml:space="preserve">, students will explore democratic principles. </w:t>
      </w:r>
      <w:r>
        <w:rPr>
          <w:sz w:val="22"/>
          <w:szCs w:val="22"/>
        </w:rPr>
        <w:t>Emphasizing the</w:t>
      </w:r>
      <w:r w:rsidR="002579EB">
        <w:rPr>
          <w:sz w:val="22"/>
          <w:szCs w:val="22"/>
        </w:rPr>
        <w:t xml:space="preserve"> themes of </w:t>
      </w:r>
      <w:r w:rsidR="002579EB">
        <w:rPr>
          <w:sz w:val="22"/>
          <w:szCs w:val="22"/>
          <w:u w:val="single"/>
        </w:rPr>
        <w:t>Civic Ideals and Practices</w:t>
      </w:r>
      <w:r w:rsidR="00AA0EEE">
        <w:rPr>
          <w:sz w:val="22"/>
          <w:szCs w:val="22"/>
          <w:u w:val="single"/>
        </w:rPr>
        <w:t>,</w:t>
      </w:r>
      <w:r w:rsidR="00AA0EEE">
        <w:rPr>
          <w:sz w:val="22"/>
          <w:szCs w:val="22"/>
        </w:rPr>
        <w:t xml:space="preserve"> </w:t>
      </w:r>
      <w:r w:rsidR="00AA0EEE">
        <w:rPr>
          <w:sz w:val="22"/>
          <w:szCs w:val="22"/>
          <w:u w:val="single"/>
        </w:rPr>
        <w:t>Power, Authority, and Governance,</w:t>
      </w:r>
      <w:r w:rsidR="00AA0EEE">
        <w:rPr>
          <w:sz w:val="22"/>
          <w:szCs w:val="22"/>
        </w:rPr>
        <w:t xml:space="preserve"> </w:t>
      </w:r>
      <w:r w:rsidR="002579EB">
        <w:rPr>
          <w:sz w:val="22"/>
          <w:szCs w:val="22"/>
        </w:rPr>
        <w:t xml:space="preserve">and </w:t>
      </w:r>
      <w:r w:rsidR="002579EB">
        <w:rPr>
          <w:sz w:val="22"/>
          <w:szCs w:val="22"/>
          <w:u w:val="single"/>
        </w:rPr>
        <w:t>Geography, Humans, and the Environment</w:t>
      </w:r>
      <w:r w:rsidR="004B69AB">
        <w:rPr>
          <w:sz w:val="22"/>
          <w:szCs w:val="22"/>
        </w:rPr>
        <w:t xml:space="preserve">, students will identify the structure of local, state, and federal government and describe ways in which citizens and leaders participate in communities. </w:t>
      </w:r>
    </w:p>
    <w:p w:rsidR="002579EB" w:rsidRPr="00684429" w:rsidRDefault="002579EB" w:rsidP="002579EB">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8"/>
        <w:gridCol w:w="5148"/>
      </w:tblGrid>
      <w:tr w:rsidR="002579EB" w:rsidRPr="00684429" w:rsidTr="00164921">
        <w:tc>
          <w:tcPr>
            <w:tcW w:w="2500" w:type="pct"/>
          </w:tcPr>
          <w:p w:rsidR="002579EB" w:rsidRPr="00684429" w:rsidRDefault="002579EB" w:rsidP="00164921">
            <w:pPr>
              <w:rPr>
                <w:b/>
                <w:sz w:val="22"/>
                <w:szCs w:val="22"/>
              </w:rPr>
            </w:pPr>
            <w:r w:rsidRPr="00684429">
              <w:rPr>
                <w:b/>
                <w:sz w:val="22"/>
                <w:szCs w:val="22"/>
              </w:rPr>
              <w:t>Essential Questions</w:t>
            </w:r>
          </w:p>
          <w:p w:rsidR="004E2D05" w:rsidRDefault="004E2D05" w:rsidP="00164921">
            <w:pPr>
              <w:pStyle w:val="ListParagraph"/>
              <w:numPr>
                <w:ilvl w:val="0"/>
                <w:numId w:val="1"/>
              </w:numPr>
              <w:ind w:left="360"/>
              <w:rPr>
                <w:sz w:val="22"/>
                <w:szCs w:val="22"/>
              </w:rPr>
            </w:pPr>
            <w:r>
              <w:rPr>
                <w:sz w:val="22"/>
                <w:szCs w:val="22"/>
              </w:rPr>
              <w:t>How are the principles of the United States reflected in urban, suburban and rural communities?</w:t>
            </w:r>
          </w:p>
          <w:p w:rsidR="004E2D05" w:rsidRDefault="004E2D05" w:rsidP="00164921">
            <w:pPr>
              <w:pStyle w:val="ListParagraph"/>
              <w:numPr>
                <w:ilvl w:val="0"/>
                <w:numId w:val="1"/>
              </w:numPr>
              <w:ind w:left="360"/>
              <w:rPr>
                <w:sz w:val="22"/>
                <w:szCs w:val="22"/>
              </w:rPr>
            </w:pPr>
            <w:r>
              <w:rPr>
                <w:sz w:val="22"/>
                <w:szCs w:val="22"/>
              </w:rPr>
              <w:t>In what ways do laws impact communities?</w:t>
            </w:r>
          </w:p>
          <w:p w:rsidR="002579EB" w:rsidRPr="00684429" w:rsidRDefault="004E2D05" w:rsidP="004E2D05">
            <w:pPr>
              <w:pStyle w:val="ListParagraph"/>
              <w:numPr>
                <w:ilvl w:val="0"/>
                <w:numId w:val="1"/>
              </w:numPr>
              <w:ind w:left="360"/>
              <w:rPr>
                <w:sz w:val="22"/>
                <w:szCs w:val="22"/>
              </w:rPr>
            </w:pPr>
            <w:r>
              <w:rPr>
                <w:sz w:val="22"/>
                <w:szCs w:val="22"/>
              </w:rPr>
              <w:t>How do geography and natural resources</w:t>
            </w:r>
            <w:r w:rsidR="002579EB" w:rsidRPr="00684429">
              <w:rPr>
                <w:sz w:val="22"/>
                <w:szCs w:val="22"/>
              </w:rPr>
              <w:t xml:space="preserve"> </w:t>
            </w:r>
            <w:r>
              <w:rPr>
                <w:sz w:val="22"/>
                <w:szCs w:val="22"/>
              </w:rPr>
              <w:t xml:space="preserve">affect communities over time? </w:t>
            </w:r>
          </w:p>
        </w:tc>
        <w:tc>
          <w:tcPr>
            <w:tcW w:w="2500" w:type="pct"/>
          </w:tcPr>
          <w:p w:rsidR="002579EB" w:rsidRPr="00684429" w:rsidRDefault="002579EB" w:rsidP="00164921">
            <w:pPr>
              <w:rPr>
                <w:b/>
                <w:sz w:val="22"/>
                <w:szCs w:val="22"/>
              </w:rPr>
            </w:pPr>
            <w:r w:rsidRPr="00684429">
              <w:rPr>
                <w:b/>
                <w:sz w:val="22"/>
                <w:szCs w:val="22"/>
              </w:rPr>
              <w:t>Key Ideas</w:t>
            </w:r>
          </w:p>
          <w:p w:rsidR="002579EB" w:rsidRDefault="00FD369A" w:rsidP="00FD369A">
            <w:pPr>
              <w:pStyle w:val="ListParagraph"/>
              <w:numPr>
                <w:ilvl w:val="0"/>
                <w:numId w:val="1"/>
              </w:numPr>
              <w:ind w:left="342"/>
              <w:rPr>
                <w:sz w:val="22"/>
                <w:szCs w:val="22"/>
              </w:rPr>
            </w:pPr>
            <w:r w:rsidRPr="00FD369A">
              <w:rPr>
                <w:sz w:val="22"/>
                <w:szCs w:val="22"/>
              </w:rPr>
              <w:t>2.3 The United States is founded on the principles of democracy, and these principles are reflected in all types of communities.</w:t>
            </w:r>
          </w:p>
          <w:p w:rsidR="00FD369A" w:rsidRDefault="00FD369A" w:rsidP="00FD369A">
            <w:pPr>
              <w:pStyle w:val="ListParagraph"/>
              <w:numPr>
                <w:ilvl w:val="0"/>
                <w:numId w:val="1"/>
              </w:numPr>
              <w:ind w:left="342"/>
              <w:rPr>
                <w:sz w:val="22"/>
                <w:szCs w:val="22"/>
              </w:rPr>
            </w:pPr>
            <w:r w:rsidRPr="00FD369A">
              <w:rPr>
                <w:sz w:val="22"/>
                <w:szCs w:val="22"/>
              </w:rPr>
              <w:t>2.4 Communities have rules and laws that affect how they function. People living in urban, suburban, and rural communities may disagree at times over what these rules and responsibilities should be and must find appropriate ways to address these conflicts.</w:t>
            </w:r>
          </w:p>
          <w:p w:rsidR="00FD369A" w:rsidRPr="00684429" w:rsidRDefault="00FD369A" w:rsidP="00FD369A">
            <w:pPr>
              <w:pStyle w:val="ListParagraph"/>
              <w:numPr>
                <w:ilvl w:val="0"/>
                <w:numId w:val="1"/>
              </w:numPr>
              <w:ind w:left="342"/>
              <w:rPr>
                <w:sz w:val="22"/>
                <w:szCs w:val="22"/>
              </w:rPr>
            </w:pPr>
            <w:r w:rsidRPr="00FD369A">
              <w:rPr>
                <w:sz w:val="22"/>
                <w:szCs w:val="22"/>
              </w:rPr>
              <w:t>2.5 Geography and natural resources shape where and how urban, suburban, and rural communities develop and how they sustain themselves.</w:t>
            </w:r>
          </w:p>
        </w:tc>
      </w:tr>
      <w:tr w:rsidR="002579EB" w:rsidRPr="00684429" w:rsidTr="00164921">
        <w:tc>
          <w:tcPr>
            <w:tcW w:w="2500" w:type="pct"/>
          </w:tcPr>
          <w:p w:rsidR="002579EB" w:rsidRPr="00684429" w:rsidRDefault="002579EB" w:rsidP="00164921">
            <w:pPr>
              <w:rPr>
                <w:b/>
                <w:sz w:val="22"/>
                <w:szCs w:val="22"/>
              </w:rPr>
            </w:pPr>
            <w:r w:rsidRPr="00684429">
              <w:rPr>
                <w:b/>
                <w:sz w:val="22"/>
                <w:szCs w:val="22"/>
              </w:rPr>
              <w:t>Key Social Studies Practices</w:t>
            </w:r>
          </w:p>
          <w:p w:rsidR="002579EB" w:rsidRDefault="00700E43" w:rsidP="00164921">
            <w:pPr>
              <w:pStyle w:val="ListParagraph"/>
              <w:numPr>
                <w:ilvl w:val="0"/>
                <w:numId w:val="2"/>
              </w:numPr>
              <w:rPr>
                <w:sz w:val="22"/>
                <w:szCs w:val="22"/>
              </w:rPr>
            </w:pPr>
            <w:r>
              <w:rPr>
                <w:sz w:val="22"/>
                <w:szCs w:val="22"/>
              </w:rPr>
              <w:t>Identify multiple perspectives from a student’s life or from Social Studies.</w:t>
            </w:r>
          </w:p>
          <w:p w:rsidR="00700E43" w:rsidRDefault="00700E43" w:rsidP="00164921">
            <w:pPr>
              <w:pStyle w:val="ListParagraph"/>
              <w:numPr>
                <w:ilvl w:val="0"/>
                <w:numId w:val="2"/>
              </w:numPr>
              <w:rPr>
                <w:sz w:val="22"/>
                <w:szCs w:val="22"/>
              </w:rPr>
            </w:pPr>
            <w:r>
              <w:rPr>
                <w:sz w:val="22"/>
                <w:szCs w:val="22"/>
              </w:rPr>
              <w:t>Form questions about the world in which we live.</w:t>
            </w:r>
          </w:p>
          <w:p w:rsidR="00700E43" w:rsidRDefault="00700E43" w:rsidP="00164921">
            <w:pPr>
              <w:pStyle w:val="ListParagraph"/>
              <w:numPr>
                <w:ilvl w:val="0"/>
                <w:numId w:val="2"/>
              </w:numPr>
              <w:rPr>
                <w:sz w:val="22"/>
                <w:szCs w:val="22"/>
              </w:rPr>
            </w:pPr>
            <w:r>
              <w:rPr>
                <w:sz w:val="22"/>
                <w:szCs w:val="22"/>
              </w:rPr>
              <w:t>Demonstrate respect for the rights of others in discussions and classroom debates regardless of whether one agrees with the other view point.</w:t>
            </w:r>
          </w:p>
          <w:p w:rsidR="00700E43" w:rsidRDefault="00700E43" w:rsidP="00164921">
            <w:pPr>
              <w:pStyle w:val="ListParagraph"/>
              <w:numPr>
                <w:ilvl w:val="0"/>
                <w:numId w:val="2"/>
              </w:numPr>
              <w:rPr>
                <w:sz w:val="22"/>
                <w:szCs w:val="22"/>
              </w:rPr>
            </w:pPr>
            <w:r>
              <w:rPr>
                <w:sz w:val="22"/>
                <w:szCs w:val="22"/>
              </w:rPr>
              <w:t>Participate in activities that focus on a classroom, school, or community issue or problem.</w:t>
            </w:r>
          </w:p>
          <w:p w:rsidR="00700E43" w:rsidRDefault="00311EAD" w:rsidP="00164921">
            <w:pPr>
              <w:pStyle w:val="ListParagraph"/>
              <w:numPr>
                <w:ilvl w:val="0"/>
                <w:numId w:val="2"/>
              </w:numPr>
              <w:rPr>
                <w:sz w:val="22"/>
                <w:szCs w:val="22"/>
              </w:rPr>
            </w:pPr>
            <w:r>
              <w:rPr>
                <w:sz w:val="22"/>
                <w:szCs w:val="22"/>
              </w:rPr>
              <w:t>Identify the role of the individual in opportunities for social and political participation in the local class, school, or community.</w:t>
            </w:r>
          </w:p>
          <w:p w:rsidR="00311EAD" w:rsidRPr="00684429" w:rsidRDefault="00311EAD" w:rsidP="00164921">
            <w:pPr>
              <w:pStyle w:val="ListParagraph"/>
              <w:numPr>
                <w:ilvl w:val="0"/>
                <w:numId w:val="2"/>
              </w:numPr>
              <w:rPr>
                <w:sz w:val="22"/>
                <w:szCs w:val="22"/>
              </w:rPr>
            </w:pPr>
            <w:r>
              <w:rPr>
                <w:sz w:val="22"/>
                <w:szCs w:val="22"/>
              </w:rPr>
              <w:t xml:space="preserve">Identify those in positions of power who drive opportunities for freedom, social justice, and human rights. </w:t>
            </w:r>
          </w:p>
        </w:tc>
        <w:tc>
          <w:tcPr>
            <w:tcW w:w="2500" w:type="pct"/>
          </w:tcPr>
          <w:p w:rsidR="002579EB" w:rsidRPr="00684429" w:rsidRDefault="002579EB" w:rsidP="00164921">
            <w:pPr>
              <w:rPr>
                <w:b/>
                <w:sz w:val="22"/>
                <w:szCs w:val="22"/>
              </w:rPr>
            </w:pPr>
            <w:r w:rsidRPr="00684429">
              <w:rPr>
                <w:b/>
                <w:sz w:val="22"/>
                <w:szCs w:val="22"/>
              </w:rPr>
              <w:t>Suggested Products</w:t>
            </w:r>
          </w:p>
          <w:p w:rsidR="0023779A" w:rsidRDefault="00B4019C" w:rsidP="0023779A">
            <w:pPr>
              <w:pStyle w:val="ListParagraph"/>
              <w:numPr>
                <w:ilvl w:val="0"/>
                <w:numId w:val="4"/>
              </w:numPr>
              <w:rPr>
                <w:sz w:val="22"/>
                <w:szCs w:val="22"/>
              </w:rPr>
            </w:pPr>
            <w:r>
              <w:rPr>
                <w:sz w:val="22"/>
                <w:szCs w:val="22"/>
              </w:rPr>
              <w:t>Write a</w:t>
            </w:r>
            <w:r w:rsidR="00B84610">
              <w:rPr>
                <w:sz w:val="22"/>
                <w:szCs w:val="22"/>
              </w:rPr>
              <w:t xml:space="preserve"> letter to the editor of the Democrat and Chronicle about a community issue.</w:t>
            </w:r>
          </w:p>
          <w:p w:rsidR="00B4019C" w:rsidRDefault="0023779A" w:rsidP="00B4019C">
            <w:pPr>
              <w:pStyle w:val="ListParagraph"/>
              <w:numPr>
                <w:ilvl w:val="0"/>
                <w:numId w:val="4"/>
              </w:numPr>
              <w:rPr>
                <w:sz w:val="22"/>
                <w:szCs w:val="22"/>
              </w:rPr>
            </w:pPr>
            <w:r>
              <w:rPr>
                <w:sz w:val="22"/>
                <w:szCs w:val="22"/>
              </w:rPr>
              <w:t xml:space="preserve">Create </w:t>
            </w:r>
            <w:r w:rsidR="00B4019C">
              <w:rPr>
                <w:sz w:val="22"/>
                <w:szCs w:val="22"/>
              </w:rPr>
              <w:t>a visual representation of</w:t>
            </w:r>
            <w:r>
              <w:rPr>
                <w:sz w:val="22"/>
                <w:szCs w:val="22"/>
              </w:rPr>
              <w:t xml:space="preserve"> a rule </w:t>
            </w:r>
            <w:proofErr w:type="spellStart"/>
            <w:r>
              <w:rPr>
                <w:sz w:val="22"/>
                <w:szCs w:val="22"/>
              </w:rPr>
              <w:t>or</w:t>
            </w:r>
            <w:proofErr w:type="spellEnd"/>
            <w:r>
              <w:rPr>
                <w:sz w:val="22"/>
                <w:szCs w:val="22"/>
              </w:rPr>
              <w:t xml:space="preserve"> law in an urban, rural, or suburban community that reflects the geogr</w:t>
            </w:r>
            <w:r w:rsidR="00B4019C">
              <w:rPr>
                <w:sz w:val="22"/>
                <w:szCs w:val="22"/>
              </w:rPr>
              <w:t xml:space="preserve">aphy or natural resources there.  </w:t>
            </w:r>
          </w:p>
          <w:p w:rsidR="00317D48" w:rsidRPr="00684429" w:rsidRDefault="00317D48" w:rsidP="00B4019C">
            <w:pPr>
              <w:pStyle w:val="ListParagraph"/>
              <w:numPr>
                <w:ilvl w:val="0"/>
                <w:numId w:val="4"/>
              </w:numPr>
              <w:rPr>
                <w:sz w:val="22"/>
                <w:szCs w:val="22"/>
              </w:rPr>
            </w:pPr>
            <w:r>
              <w:rPr>
                <w:sz w:val="22"/>
                <w:szCs w:val="22"/>
              </w:rPr>
              <w:t xml:space="preserve">Design a paper plate mask of a local, state or national leader and deliver a </w:t>
            </w:r>
            <w:r w:rsidR="00BC0C5B">
              <w:rPr>
                <w:sz w:val="22"/>
                <w:szCs w:val="22"/>
              </w:rPr>
              <w:t xml:space="preserve">first person </w:t>
            </w:r>
            <w:r>
              <w:rPr>
                <w:sz w:val="22"/>
                <w:szCs w:val="22"/>
              </w:rPr>
              <w:t>speech about the person’</w:t>
            </w:r>
            <w:r w:rsidR="004231CB">
              <w:rPr>
                <w:sz w:val="22"/>
                <w:szCs w:val="22"/>
              </w:rPr>
              <w:t xml:space="preserve">s role and responsibilities while wearing the mask. </w:t>
            </w:r>
          </w:p>
        </w:tc>
      </w:tr>
    </w:tbl>
    <w:p w:rsidR="002579EB" w:rsidRPr="00684429" w:rsidRDefault="002579EB" w:rsidP="002579EB">
      <w:pPr>
        <w:rPr>
          <w:sz w:val="22"/>
          <w:szCs w:val="22"/>
        </w:rPr>
      </w:pPr>
    </w:p>
    <w:p w:rsidR="00AB199B" w:rsidRPr="00684429" w:rsidRDefault="00AB199B" w:rsidP="00AB199B">
      <w:pPr>
        <w:rPr>
          <w:b/>
          <w:sz w:val="22"/>
          <w:szCs w:val="22"/>
        </w:rPr>
      </w:pPr>
      <w:r w:rsidRPr="00684429">
        <w:rPr>
          <w:b/>
          <w:sz w:val="22"/>
          <w:szCs w:val="22"/>
        </w:rPr>
        <w:t xml:space="preserve">Scott </w:t>
      </w:r>
      <w:proofErr w:type="spellStart"/>
      <w:r w:rsidRPr="00684429">
        <w:rPr>
          <w:b/>
          <w:sz w:val="22"/>
          <w:szCs w:val="22"/>
        </w:rPr>
        <w:t>Foresman</w:t>
      </w:r>
      <w:proofErr w:type="spellEnd"/>
      <w:r w:rsidRPr="00684429">
        <w:rPr>
          <w:b/>
          <w:sz w:val="22"/>
          <w:szCs w:val="22"/>
        </w:rPr>
        <w:t xml:space="preserve"> </w:t>
      </w:r>
      <w:r>
        <w:rPr>
          <w:b/>
          <w:sz w:val="22"/>
          <w:szCs w:val="22"/>
        </w:rPr>
        <w:t>Second Grade</w:t>
      </w:r>
      <w:r w:rsidRPr="00684429">
        <w:rPr>
          <w:b/>
          <w:sz w:val="22"/>
          <w:szCs w:val="22"/>
        </w:rPr>
        <w:t xml:space="preserve"> Materials</w:t>
      </w:r>
      <w:r>
        <w:rPr>
          <w:b/>
          <w:sz w:val="22"/>
          <w:szCs w:val="22"/>
        </w:rPr>
        <w:t xml:space="preserve"> (not exhaustive)</w:t>
      </w:r>
      <w:r w:rsidRPr="00684429">
        <w:rPr>
          <w:b/>
          <w:sz w:val="22"/>
          <w:szCs w:val="22"/>
        </w:rPr>
        <w:t xml:space="preserve">: </w:t>
      </w:r>
    </w:p>
    <w:p w:rsidR="002579EB" w:rsidRDefault="002579EB" w:rsidP="002579EB">
      <w:pPr>
        <w:rPr>
          <w:sz w:val="22"/>
          <w:szCs w:val="22"/>
        </w:rPr>
      </w:pPr>
    </w:p>
    <w:p w:rsidR="000E4A96" w:rsidRPr="00684429" w:rsidRDefault="000E4A96" w:rsidP="002579EB">
      <w:pPr>
        <w:rPr>
          <w:sz w:val="22"/>
          <w:szCs w:val="22"/>
        </w:rPr>
        <w:sectPr w:rsidR="000E4A96" w:rsidRPr="00684429" w:rsidSect="002579EB">
          <w:type w:val="continuous"/>
          <w:pgSz w:w="12240" w:h="15840"/>
          <w:pgMar w:top="1080" w:right="1080" w:bottom="1080" w:left="1080" w:header="720" w:footer="720" w:gutter="0"/>
          <w:cols w:space="720"/>
          <w:docGrid w:linePitch="360"/>
        </w:sectPr>
      </w:pPr>
    </w:p>
    <w:p w:rsidR="000E4A96" w:rsidRPr="00B4019C" w:rsidRDefault="000E4A96" w:rsidP="000E4A96">
      <w:pPr>
        <w:rPr>
          <w:sz w:val="22"/>
          <w:szCs w:val="22"/>
          <w:u w:val="single"/>
        </w:rPr>
      </w:pPr>
      <w:r w:rsidRPr="00B4019C">
        <w:rPr>
          <w:sz w:val="22"/>
          <w:szCs w:val="22"/>
          <w:u w:val="single"/>
        </w:rPr>
        <w:lastRenderedPageBreak/>
        <w:t>Unit One: Where We Live</w:t>
      </w:r>
    </w:p>
    <w:p w:rsidR="000E4A96" w:rsidRDefault="000E4A96" w:rsidP="000E4A96">
      <w:pPr>
        <w:rPr>
          <w:sz w:val="22"/>
          <w:szCs w:val="22"/>
        </w:rPr>
      </w:pPr>
      <w:r w:rsidRPr="000E4A96">
        <w:rPr>
          <w:sz w:val="22"/>
          <w:szCs w:val="22"/>
        </w:rPr>
        <w:t>Lesson 1: Living in</w:t>
      </w:r>
      <w:r>
        <w:rPr>
          <w:sz w:val="22"/>
          <w:szCs w:val="22"/>
        </w:rPr>
        <w:t xml:space="preserve"> a Neighborhood </w:t>
      </w:r>
    </w:p>
    <w:p w:rsidR="000E4A96" w:rsidRPr="000E4A96" w:rsidRDefault="000E4A96" w:rsidP="000E4A96">
      <w:pPr>
        <w:rPr>
          <w:sz w:val="22"/>
          <w:szCs w:val="22"/>
        </w:rPr>
      </w:pPr>
      <w:r w:rsidRPr="000E4A96">
        <w:rPr>
          <w:sz w:val="22"/>
          <w:szCs w:val="22"/>
        </w:rPr>
        <w:t>Less</w:t>
      </w:r>
      <w:r>
        <w:rPr>
          <w:sz w:val="22"/>
          <w:szCs w:val="22"/>
        </w:rPr>
        <w:t>on 4: Our State and Our Country</w:t>
      </w:r>
    </w:p>
    <w:p w:rsidR="000E4A96" w:rsidRPr="000E4A96" w:rsidRDefault="000E4A96" w:rsidP="000E4A96">
      <w:pPr>
        <w:rPr>
          <w:sz w:val="22"/>
          <w:szCs w:val="22"/>
        </w:rPr>
      </w:pPr>
      <w:r w:rsidRPr="000E4A96">
        <w:rPr>
          <w:sz w:val="22"/>
          <w:szCs w:val="22"/>
        </w:rPr>
        <w:t>B1: We Live in Upstate New York</w:t>
      </w:r>
    </w:p>
    <w:p w:rsidR="000E4A96" w:rsidRPr="000E4A96" w:rsidRDefault="000E4A96" w:rsidP="000E4A96">
      <w:pPr>
        <w:rPr>
          <w:sz w:val="22"/>
          <w:szCs w:val="22"/>
        </w:rPr>
      </w:pPr>
      <w:r w:rsidRPr="000E4A96">
        <w:rPr>
          <w:sz w:val="22"/>
          <w:szCs w:val="22"/>
        </w:rPr>
        <w:t>Lesson 5: Our Country is Part of Our World</w:t>
      </w:r>
    </w:p>
    <w:p w:rsidR="000E4A96" w:rsidRDefault="000E4A96" w:rsidP="000E4A96">
      <w:pPr>
        <w:rPr>
          <w:sz w:val="22"/>
          <w:szCs w:val="22"/>
        </w:rPr>
      </w:pPr>
      <w:r w:rsidRPr="000E4A96">
        <w:rPr>
          <w:sz w:val="22"/>
          <w:szCs w:val="22"/>
        </w:rPr>
        <w:t>H2-H9: Citizenship Skills</w:t>
      </w:r>
    </w:p>
    <w:p w:rsidR="000E4A96" w:rsidRDefault="000E4A96" w:rsidP="000E4A96">
      <w:pPr>
        <w:rPr>
          <w:sz w:val="22"/>
          <w:szCs w:val="22"/>
        </w:rPr>
      </w:pPr>
    </w:p>
    <w:p w:rsidR="000E4A96" w:rsidRPr="00B4019C" w:rsidRDefault="000E4A96" w:rsidP="000E4A96">
      <w:pPr>
        <w:rPr>
          <w:sz w:val="22"/>
          <w:szCs w:val="22"/>
          <w:u w:val="single"/>
        </w:rPr>
      </w:pPr>
      <w:r w:rsidRPr="00B4019C">
        <w:rPr>
          <w:sz w:val="22"/>
          <w:szCs w:val="22"/>
          <w:u w:val="single"/>
        </w:rPr>
        <w:br w:type="column"/>
      </w:r>
      <w:r w:rsidRPr="00B4019C">
        <w:rPr>
          <w:sz w:val="22"/>
          <w:szCs w:val="22"/>
          <w:u w:val="single"/>
        </w:rPr>
        <w:lastRenderedPageBreak/>
        <w:t>Unit Four: Our Country Today</w:t>
      </w:r>
    </w:p>
    <w:p w:rsidR="000E4A96" w:rsidRPr="000E4A96" w:rsidRDefault="000E4A96" w:rsidP="000E4A96">
      <w:pPr>
        <w:rPr>
          <w:sz w:val="22"/>
          <w:szCs w:val="22"/>
        </w:rPr>
      </w:pPr>
      <w:r w:rsidRPr="000E4A96">
        <w:rPr>
          <w:sz w:val="22"/>
          <w:szCs w:val="22"/>
        </w:rPr>
        <w:t>F3: Our City’s Leaders</w:t>
      </w:r>
    </w:p>
    <w:p w:rsidR="000E4A96" w:rsidRPr="000E4A96" w:rsidRDefault="000E4A96" w:rsidP="000E4A96">
      <w:pPr>
        <w:rPr>
          <w:sz w:val="22"/>
          <w:szCs w:val="22"/>
        </w:rPr>
      </w:pPr>
      <w:r w:rsidRPr="000E4A96">
        <w:rPr>
          <w:sz w:val="22"/>
          <w:szCs w:val="22"/>
        </w:rPr>
        <w:t>B1: Leaders Create Change</w:t>
      </w:r>
    </w:p>
    <w:p w:rsidR="000E4A96" w:rsidRPr="000E4A96" w:rsidRDefault="000E4A96" w:rsidP="000E4A96">
      <w:pPr>
        <w:rPr>
          <w:sz w:val="22"/>
          <w:szCs w:val="22"/>
        </w:rPr>
      </w:pPr>
      <w:r w:rsidRPr="000E4A96">
        <w:rPr>
          <w:sz w:val="22"/>
          <w:szCs w:val="22"/>
        </w:rPr>
        <w:t>Lesson 1: Local Government</w:t>
      </w:r>
    </w:p>
    <w:p w:rsidR="000E4A96" w:rsidRDefault="000E4A96" w:rsidP="000E4A96">
      <w:pPr>
        <w:rPr>
          <w:sz w:val="22"/>
          <w:szCs w:val="22"/>
        </w:rPr>
      </w:pPr>
      <w:r w:rsidRPr="000E4A96">
        <w:rPr>
          <w:sz w:val="22"/>
          <w:szCs w:val="22"/>
        </w:rPr>
        <w:t xml:space="preserve">Lesson 2: State Government </w:t>
      </w:r>
    </w:p>
    <w:p w:rsidR="000E4A96" w:rsidRPr="000E4A96" w:rsidRDefault="000E4A96" w:rsidP="000E4A96">
      <w:pPr>
        <w:rPr>
          <w:sz w:val="22"/>
          <w:szCs w:val="22"/>
        </w:rPr>
      </w:pPr>
      <w:r w:rsidRPr="000E4A96">
        <w:rPr>
          <w:sz w:val="22"/>
          <w:szCs w:val="22"/>
        </w:rPr>
        <w:t>Lesson 3: Federal Government</w:t>
      </w:r>
    </w:p>
    <w:p w:rsidR="000E4A96" w:rsidRPr="000E4A96" w:rsidRDefault="000E4A96" w:rsidP="000E4A96">
      <w:pPr>
        <w:rPr>
          <w:sz w:val="22"/>
          <w:szCs w:val="22"/>
        </w:rPr>
      </w:pPr>
      <w:r w:rsidRPr="000E4A96">
        <w:rPr>
          <w:sz w:val="22"/>
          <w:szCs w:val="22"/>
        </w:rPr>
        <w:t>Lesson 4: Voting for Leaders</w:t>
      </w:r>
    </w:p>
    <w:p w:rsidR="000E4A96" w:rsidRDefault="000E4A96" w:rsidP="000E4A96">
      <w:pPr>
        <w:rPr>
          <w:sz w:val="22"/>
          <w:szCs w:val="22"/>
        </w:rPr>
        <w:sectPr w:rsidR="000E4A96" w:rsidSect="000E4A96">
          <w:type w:val="continuous"/>
          <w:pgSz w:w="12240" w:h="15840"/>
          <w:pgMar w:top="1080" w:right="1080" w:bottom="1080" w:left="1080" w:header="720" w:footer="720" w:gutter="0"/>
          <w:cols w:num="2" w:space="720"/>
          <w:docGrid w:linePitch="360"/>
        </w:sectPr>
      </w:pPr>
      <w:r w:rsidRPr="000E4A96">
        <w:rPr>
          <w:sz w:val="22"/>
          <w:szCs w:val="22"/>
        </w:rPr>
        <w:t xml:space="preserve">Lesson 5: Land of Freedom </w:t>
      </w:r>
    </w:p>
    <w:p w:rsidR="002579EB" w:rsidRPr="00545040" w:rsidRDefault="00FA2013" w:rsidP="000E4A96">
      <w:pPr>
        <w:rPr>
          <w:sz w:val="22"/>
          <w:szCs w:val="22"/>
        </w:rPr>
      </w:pPr>
      <w:r w:rsidRPr="00272D25">
        <w:rPr>
          <w:sz w:val="22"/>
          <w:szCs w:val="22"/>
        </w:rPr>
        <w:lastRenderedPageBreak/>
        <w:br w:type="page"/>
      </w:r>
      <w:r w:rsidR="002579EB" w:rsidRPr="00A7247F">
        <w:rPr>
          <w:b/>
          <w:sz w:val="22"/>
          <w:szCs w:val="22"/>
        </w:rPr>
        <w:lastRenderedPageBreak/>
        <w:t>Conceptual Understandings</w:t>
      </w:r>
    </w:p>
    <w:p w:rsidR="00FD369A" w:rsidRPr="00FD369A" w:rsidRDefault="00FD369A" w:rsidP="00FD369A">
      <w:pPr>
        <w:pStyle w:val="ListParagraph"/>
        <w:numPr>
          <w:ilvl w:val="0"/>
          <w:numId w:val="1"/>
        </w:numPr>
        <w:rPr>
          <w:sz w:val="22"/>
          <w:szCs w:val="22"/>
        </w:rPr>
      </w:pPr>
      <w:r w:rsidRPr="00FD369A">
        <w:rPr>
          <w:sz w:val="22"/>
          <w:szCs w:val="22"/>
        </w:rPr>
        <w:t>2.3</w:t>
      </w:r>
      <w:proofErr w:type="gramStart"/>
      <w:r w:rsidRPr="00FD369A">
        <w:rPr>
          <w:sz w:val="22"/>
          <w:szCs w:val="22"/>
        </w:rPr>
        <w:t>.</w:t>
      </w:r>
      <w:proofErr w:type="spellStart"/>
      <w:r w:rsidRPr="00FD369A">
        <w:rPr>
          <w:sz w:val="22"/>
          <w:szCs w:val="22"/>
        </w:rPr>
        <w:t>a</w:t>
      </w:r>
      <w:proofErr w:type="spellEnd"/>
      <w:proofErr w:type="gramEnd"/>
      <w:r w:rsidRPr="00FD369A">
        <w:rPr>
          <w:sz w:val="22"/>
          <w:szCs w:val="22"/>
        </w:rPr>
        <w:t xml:space="preserve"> The United States is a democratic republic, and democracy is a form of representative government where citizens can vote for leaders and can have a say in their government.</w:t>
      </w:r>
    </w:p>
    <w:p w:rsidR="00FD369A" w:rsidRPr="00FD369A" w:rsidRDefault="00FD369A" w:rsidP="00FD369A">
      <w:pPr>
        <w:pStyle w:val="ListParagraph"/>
        <w:numPr>
          <w:ilvl w:val="0"/>
          <w:numId w:val="1"/>
        </w:numPr>
        <w:rPr>
          <w:sz w:val="22"/>
          <w:szCs w:val="22"/>
        </w:rPr>
      </w:pPr>
      <w:r w:rsidRPr="00FD369A">
        <w:rPr>
          <w:sz w:val="22"/>
          <w:szCs w:val="22"/>
        </w:rPr>
        <w:t>2.3</w:t>
      </w:r>
      <w:proofErr w:type="gramStart"/>
      <w:r w:rsidRPr="00FD369A">
        <w:rPr>
          <w:sz w:val="22"/>
          <w:szCs w:val="22"/>
        </w:rPr>
        <w:t>.b</w:t>
      </w:r>
      <w:proofErr w:type="gramEnd"/>
      <w:r w:rsidRPr="00FD369A">
        <w:rPr>
          <w:sz w:val="22"/>
          <w:szCs w:val="22"/>
        </w:rPr>
        <w:t xml:space="preserve"> The major principles of democracy include the protection of personal rights, justice and equality, diversity of ideas and cultures, and working to support the common good.</w:t>
      </w:r>
    </w:p>
    <w:p w:rsidR="00FD369A" w:rsidRPr="00FD369A" w:rsidRDefault="00FD369A" w:rsidP="00FD369A">
      <w:pPr>
        <w:pStyle w:val="ListParagraph"/>
        <w:numPr>
          <w:ilvl w:val="0"/>
          <w:numId w:val="1"/>
        </w:numPr>
        <w:rPr>
          <w:sz w:val="22"/>
          <w:szCs w:val="22"/>
        </w:rPr>
      </w:pPr>
      <w:r w:rsidRPr="00FD369A">
        <w:rPr>
          <w:sz w:val="22"/>
          <w:szCs w:val="22"/>
        </w:rPr>
        <w:t>2.3</w:t>
      </w:r>
      <w:proofErr w:type="gramStart"/>
      <w:r w:rsidRPr="00FD369A">
        <w:rPr>
          <w:sz w:val="22"/>
          <w:szCs w:val="22"/>
        </w:rPr>
        <w:t>.c</w:t>
      </w:r>
      <w:proofErr w:type="gramEnd"/>
      <w:r w:rsidRPr="00FD369A">
        <w:rPr>
          <w:sz w:val="22"/>
          <w:szCs w:val="22"/>
        </w:rPr>
        <w:t xml:space="preserve"> The major principles of democracy are evident in the actions, charters, and laws of communities in the United States.</w:t>
      </w:r>
    </w:p>
    <w:p w:rsidR="00FD369A" w:rsidRPr="00FD369A" w:rsidRDefault="00FD369A" w:rsidP="00FD369A">
      <w:pPr>
        <w:pStyle w:val="ListParagraph"/>
        <w:numPr>
          <w:ilvl w:val="0"/>
          <w:numId w:val="1"/>
        </w:numPr>
        <w:rPr>
          <w:sz w:val="22"/>
          <w:szCs w:val="22"/>
        </w:rPr>
      </w:pPr>
      <w:r w:rsidRPr="00FD369A">
        <w:rPr>
          <w:sz w:val="22"/>
          <w:szCs w:val="22"/>
        </w:rPr>
        <w:t>2.3</w:t>
      </w:r>
      <w:proofErr w:type="gramStart"/>
      <w:r w:rsidRPr="00FD369A">
        <w:rPr>
          <w:sz w:val="22"/>
          <w:szCs w:val="22"/>
        </w:rPr>
        <w:t>.d</w:t>
      </w:r>
      <w:proofErr w:type="gramEnd"/>
      <w:r w:rsidRPr="00FD369A">
        <w:rPr>
          <w:sz w:val="22"/>
          <w:szCs w:val="22"/>
        </w:rPr>
        <w:t xml:space="preserve"> Democratic systems also require the active participation and contribution of their citizens, including at the local community level.</w:t>
      </w:r>
    </w:p>
    <w:p w:rsidR="00FD369A" w:rsidRPr="00FD369A" w:rsidRDefault="00FD369A" w:rsidP="00FD369A">
      <w:pPr>
        <w:pStyle w:val="ListParagraph"/>
        <w:numPr>
          <w:ilvl w:val="0"/>
          <w:numId w:val="1"/>
        </w:numPr>
        <w:rPr>
          <w:sz w:val="22"/>
          <w:szCs w:val="22"/>
        </w:rPr>
      </w:pPr>
      <w:r w:rsidRPr="00FD369A">
        <w:rPr>
          <w:sz w:val="22"/>
          <w:szCs w:val="22"/>
        </w:rPr>
        <w:t>2.3</w:t>
      </w:r>
      <w:proofErr w:type="gramStart"/>
      <w:r w:rsidRPr="00FD369A">
        <w:rPr>
          <w:sz w:val="22"/>
          <w:szCs w:val="22"/>
        </w:rPr>
        <w:t>.e</w:t>
      </w:r>
      <w:proofErr w:type="gramEnd"/>
      <w:r w:rsidRPr="00FD369A">
        <w:rPr>
          <w:sz w:val="22"/>
          <w:szCs w:val="22"/>
        </w:rPr>
        <w:t xml:space="preserve"> The process of holding elections and voting is an example of democracy in action in schools, communities, New York State, and the nation.</w:t>
      </w:r>
    </w:p>
    <w:p w:rsidR="002579EB" w:rsidRDefault="00FD369A" w:rsidP="00FD369A">
      <w:pPr>
        <w:pStyle w:val="ListParagraph"/>
        <w:numPr>
          <w:ilvl w:val="0"/>
          <w:numId w:val="1"/>
        </w:numPr>
        <w:rPr>
          <w:sz w:val="22"/>
          <w:szCs w:val="22"/>
        </w:rPr>
      </w:pPr>
      <w:r w:rsidRPr="00FD369A">
        <w:rPr>
          <w:sz w:val="22"/>
          <w:szCs w:val="22"/>
        </w:rPr>
        <w:t>2.3</w:t>
      </w:r>
      <w:proofErr w:type="gramStart"/>
      <w:r w:rsidRPr="00FD369A">
        <w:rPr>
          <w:sz w:val="22"/>
          <w:szCs w:val="22"/>
        </w:rPr>
        <w:t>.f</w:t>
      </w:r>
      <w:proofErr w:type="gramEnd"/>
      <w:r w:rsidRPr="00FD369A">
        <w:rPr>
          <w:sz w:val="22"/>
          <w:szCs w:val="22"/>
        </w:rPr>
        <w:t xml:space="preserve"> Symbols of American democracy serve to unite</w:t>
      </w:r>
      <w:r>
        <w:rPr>
          <w:sz w:val="22"/>
          <w:szCs w:val="22"/>
        </w:rPr>
        <w:t xml:space="preserve"> </w:t>
      </w:r>
      <w:r w:rsidRPr="00FD369A">
        <w:rPr>
          <w:sz w:val="22"/>
          <w:szCs w:val="22"/>
        </w:rPr>
        <w:t>community members.</w:t>
      </w:r>
    </w:p>
    <w:p w:rsidR="00FD369A" w:rsidRPr="00FD369A" w:rsidRDefault="00FD369A" w:rsidP="00FD369A">
      <w:pPr>
        <w:pStyle w:val="ListParagraph"/>
        <w:numPr>
          <w:ilvl w:val="0"/>
          <w:numId w:val="1"/>
        </w:numPr>
        <w:rPr>
          <w:sz w:val="22"/>
          <w:szCs w:val="22"/>
        </w:rPr>
      </w:pPr>
      <w:r w:rsidRPr="00FD369A">
        <w:rPr>
          <w:sz w:val="22"/>
          <w:szCs w:val="22"/>
        </w:rPr>
        <w:t>2.4</w:t>
      </w:r>
      <w:proofErr w:type="gramStart"/>
      <w:r w:rsidRPr="00FD369A">
        <w:rPr>
          <w:sz w:val="22"/>
          <w:szCs w:val="22"/>
        </w:rPr>
        <w:t>.a</w:t>
      </w:r>
      <w:proofErr w:type="gramEnd"/>
      <w:r w:rsidRPr="00FD369A">
        <w:rPr>
          <w:sz w:val="22"/>
          <w:szCs w:val="22"/>
        </w:rPr>
        <w:t xml:space="preserve"> Communities have the responsibility to institute and enforce fair laws and rules that provide for the common good.</w:t>
      </w:r>
    </w:p>
    <w:p w:rsidR="00FD369A" w:rsidRPr="00FD369A" w:rsidRDefault="00FD369A" w:rsidP="00FD369A">
      <w:pPr>
        <w:pStyle w:val="ListParagraph"/>
        <w:numPr>
          <w:ilvl w:val="0"/>
          <w:numId w:val="1"/>
        </w:numPr>
        <w:rPr>
          <w:sz w:val="22"/>
          <w:szCs w:val="22"/>
        </w:rPr>
      </w:pPr>
      <w:r w:rsidRPr="00FD369A">
        <w:rPr>
          <w:sz w:val="22"/>
          <w:szCs w:val="22"/>
        </w:rPr>
        <w:t>2.4</w:t>
      </w:r>
      <w:proofErr w:type="gramStart"/>
      <w:r w:rsidRPr="00FD369A">
        <w:rPr>
          <w:sz w:val="22"/>
          <w:szCs w:val="22"/>
        </w:rPr>
        <w:t>.b</w:t>
      </w:r>
      <w:proofErr w:type="gramEnd"/>
      <w:r w:rsidRPr="00FD369A">
        <w:rPr>
          <w:sz w:val="22"/>
          <w:szCs w:val="22"/>
        </w:rPr>
        <w:t xml:space="preserve"> Rules and laws change over time in a community.</w:t>
      </w:r>
    </w:p>
    <w:p w:rsidR="00FD369A" w:rsidRPr="00FD369A" w:rsidRDefault="00FD369A" w:rsidP="00FD369A">
      <w:pPr>
        <w:pStyle w:val="ListParagraph"/>
        <w:numPr>
          <w:ilvl w:val="0"/>
          <w:numId w:val="1"/>
        </w:numPr>
        <w:rPr>
          <w:sz w:val="22"/>
          <w:szCs w:val="22"/>
        </w:rPr>
      </w:pPr>
      <w:r w:rsidRPr="00FD369A">
        <w:rPr>
          <w:sz w:val="22"/>
          <w:szCs w:val="22"/>
        </w:rPr>
        <w:t>2.4</w:t>
      </w:r>
      <w:proofErr w:type="gramStart"/>
      <w:r w:rsidRPr="00FD369A">
        <w:rPr>
          <w:sz w:val="22"/>
          <w:szCs w:val="22"/>
        </w:rPr>
        <w:t>.c</w:t>
      </w:r>
      <w:proofErr w:type="gramEnd"/>
      <w:r w:rsidRPr="00FD369A">
        <w:rPr>
          <w:sz w:val="22"/>
          <w:szCs w:val="22"/>
        </w:rPr>
        <w:t xml:space="preserve"> The size and complexity of an urban, suburban, or rural community influence the types of rules and laws it needs.</w:t>
      </w:r>
    </w:p>
    <w:p w:rsidR="00FD369A" w:rsidRPr="00FD369A" w:rsidRDefault="00FD369A" w:rsidP="00FD369A">
      <w:pPr>
        <w:pStyle w:val="ListParagraph"/>
        <w:numPr>
          <w:ilvl w:val="0"/>
          <w:numId w:val="1"/>
        </w:numPr>
        <w:rPr>
          <w:sz w:val="22"/>
          <w:szCs w:val="22"/>
        </w:rPr>
      </w:pPr>
      <w:r w:rsidRPr="00FD369A">
        <w:rPr>
          <w:sz w:val="22"/>
          <w:szCs w:val="22"/>
        </w:rPr>
        <w:t>2.4</w:t>
      </w:r>
      <w:proofErr w:type="gramStart"/>
      <w:r w:rsidRPr="00FD369A">
        <w:rPr>
          <w:sz w:val="22"/>
          <w:szCs w:val="22"/>
        </w:rPr>
        <w:t>.d</w:t>
      </w:r>
      <w:proofErr w:type="gramEnd"/>
      <w:r w:rsidRPr="00FD369A">
        <w:rPr>
          <w:sz w:val="22"/>
          <w:szCs w:val="22"/>
        </w:rPr>
        <w:t xml:space="preserve"> The structures of local governments vary across urban, suburban, and rural communities, but all are forms of representative government.</w:t>
      </w:r>
    </w:p>
    <w:p w:rsidR="00FD369A" w:rsidRDefault="00FD369A" w:rsidP="00FD369A">
      <w:pPr>
        <w:pStyle w:val="ListParagraph"/>
        <w:numPr>
          <w:ilvl w:val="0"/>
          <w:numId w:val="1"/>
        </w:numPr>
        <w:rPr>
          <w:sz w:val="22"/>
          <w:szCs w:val="22"/>
        </w:rPr>
      </w:pPr>
      <w:r w:rsidRPr="00FD369A">
        <w:rPr>
          <w:sz w:val="22"/>
          <w:szCs w:val="22"/>
        </w:rPr>
        <w:t>2.4</w:t>
      </w:r>
      <w:proofErr w:type="gramStart"/>
      <w:r w:rsidRPr="00FD369A">
        <w:rPr>
          <w:sz w:val="22"/>
          <w:szCs w:val="22"/>
        </w:rPr>
        <w:t>.e</w:t>
      </w:r>
      <w:proofErr w:type="gramEnd"/>
      <w:r w:rsidRPr="00FD369A">
        <w:rPr>
          <w:sz w:val="22"/>
          <w:szCs w:val="22"/>
        </w:rPr>
        <w:t xml:space="preserve"> Conflicts within the community can be addressed and resolved using a variety of methods, resulting in both intended and unintended consequences.</w:t>
      </w:r>
    </w:p>
    <w:p w:rsidR="00FD369A" w:rsidRPr="00FD369A" w:rsidRDefault="00FD369A" w:rsidP="00FD369A">
      <w:pPr>
        <w:pStyle w:val="ListParagraph"/>
        <w:numPr>
          <w:ilvl w:val="0"/>
          <w:numId w:val="1"/>
        </w:numPr>
        <w:rPr>
          <w:sz w:val="22"/>
          <w:szCs w:val="22"/>
        </w:rPr>
      </w:pPr>
      <w:r w:rsidRPr="00FD369A">
        <w:rPr>
          <w:sz w:val="22"/>
          <w:szCs w:val="22"/>
        </w:rPr>
        <w:t>2.5</w:t>
      </w:r>
      <w:proofErr w:type="gramStart"/>
      <w:r w:rsidRPr="00FD369A">
        <w:rPr>
          <w:sz w:val="22"/>
          <w:szCs w:val="22"/>
        </w:rPr>
        <w:t>.b</w:t>
      </w:r>
      <w:proofErr w:type="gramEnd"/>
      <w:r w:rsidRPr="00FD369A">
        <w:rPr>
          <w:sz w:val="22"/>
          <w:szCs w:val="22"/>
        </w:rPr>
        <w:t xml:space="preserve"> Spatial thinking and geographic tools can be used to describe and analyze the spatial patterns and organization of people and places in different types of communities.</w:t>
      </w:r>
    </w:p>
    <w:p w:rsidR="00FD369A" w:rsidRPr="00FD369A" w:rsidRDefault="00FD369A" w:rsidP="00FD369A">
      <w:pPr>
        <w:pStyle w:val="ListParagraph"/>
        <w:numPr>
          <w:ilvl w:val="0"/>
          <w:numId w:val="1"/>
        </w:numPr>
        <w:rPr>
          <w:sz w:val="22"/>
          <w:szCs w:val="22"/>
        </w:rPr>
      </w:pPr>
      <w:r w:rsidRPr="00FD369A">
        <w:rPr>
          <w:sz w:val="22"/>
          <w:szCs w:val="22"/>
        </w:rPr>
        <w:t>2.5</w:t>
      </w:r>
      <w:proofErr w:type="gramStart"/>
      <w:r w:rsidRPr="00FD369A">
        <w:rPr>
          <w:sz w:val="22"/>
          <w:szCs w:val="22"/>
        </w:rPr>
        <w:t>.c</w:t>
      </w:r>
      <w:proofErr w:type="gramEnd"/>
      <w:r w:rsidRPr="00FD369A">
        <w:rPr>
          <w:sz w:val="22"/>
          <w:szCs w:val="22"/>
        </w:rPr>
        <w:t xml:space="preserve"> The location of physical features and natural resources often affects where people settle and may affect how those people sustain themselves.</w:t>
      </w:r>
    </w:p>
    <w:p w:rsidR="00FD369A" w:rsidRDefault="00FD369A" w:rsidP="00FD369A">
      <w:pPr>
        <w:pStyle w:val="ListParagraph"/>
        <w:numPr>
          <w:ilvl w:val="0"/>
          <w:numId w:val="1"/>
        </w:numPr>
        <w:rPr>
          <w:sz w:val="22"/>
          <w:szCs w:val="22"/>
        </w:rPr>
      </w:pPr>
      <w:r w:rsidRPr="00FD369A">
        <w:rPr>
          <w:sz w:val="22"/>
          <w:szCs w:val="22"/>
        </w:rPr>
        <w:t>2.5</w:t>
      </w:r>
      <w:proofErr w:type="gramStart"/>
      <w:r w:rsidRPr="00FD369A">
        <w:rPr>
          <w:sz w:val="22"/>
          <w:szCs w:val="22"/>
        </w:rPr>
        <w:t>.d</w:t>
      </w:r>
      <w:proofErr w:type="gramEnd"/>
      <w:r w:rsidRPr="00FD369A">
        <w:rPr>
          <w:sz w:val="22"/>
          <w:szCs w:val="22"/>
        </w:rPr>
        <w:t xml:space="preserve"> Human migration and settlement patterns impact all communities.</w:t>
      </w:r>
    </w:p>
    <w:p w:rsidR="002579EB" w:rsidRDefault="002579EB" w:rsidP="002579EB">
      <w:pPr>
        <w:rPr>
          <w:sz w:val="22"/>
          <w:szCs w:val="22"/>
        </w:rPr>
      </w:pPr>
    </w:p>
    <w:p w:rsidR="002579EB" w:rsidRDefault="002579EB" w:rsidP="002579EB">
      <w:pPr>
        <w:rPr>
          <w:sz w:val="22"/>
          <w:szCs w:val="22"/>
        </w:rPr>
      </w:pPr>
      <w:r>
        <w:rPr>
          <w:sz w:val="22"/>
          <w:szCs w:val="22"/>
        </w:rPr>
        <w:br w:type="page"/>
      </w:r>
    </w:p>
    <w:p w:rsidR="002579EB" w:rsidRPr="0097641A" w:rsidRDefault="002579EB" w:rsidP="002579EB">
      <w:pPr>
        <w:shd w:val="clear" w:color="auto" w:fill="C6D9F1" w:themeFill="text2" w:themeFillTint="33"/>
        <w:jc w:val="center"/>
        <w:rPr>
          <w:b/>
          <w:sz w:val="28"/>
        </w:rPr>
      </w:pPr>
      <w:r>
        <w:rPr>
          <w:b/>
          <w:sz w:val="28"/>
        </w:rPr>
        <w:lastRenderedPageBreak/>
        <w:t xml:space="preserve">Grade </w:t>
      </w:r>
      <w:r w:rsidR="00741060">
        <w:rPr>
          <w:b/>
          <w:sz w:val="28"/>
        </w:rPr>
        <w:t>2</w:t>
      </w:r>
      <w:r>
        <w:rPr>
          <w:b/>
          <w:sz w:val="28"/>
        </w:rPr>
        <w:t xml:space="preserve"> Social Studies</w:t>
      </w:r>
    </w:p>
    <w:p w:rsidR="002579EB" w:rsidRPr="0097641A" w:rsidRDefault="002579EB" w:rsidP="002579EB">
      <w:pPr>
        <w:shd w:val="clear" w:color="auto" w:fill="C6D9F1" w:themeFill="text2" w:themeFillTint="33"/>
        <w:jc w:val="center"/>
        <w:rPr>
          <w:b/>
          <w:sz w:val="28"/>
        </w:rPr>
      </w:pPr>
      <w:r w:rsidRPr="0097641A">
        <w:rPr>
          <w:b/>
          <w:sz w:val="28"/>
        </w:rPr>
        <w:t xml:space="preserve">Marking Period </w:t>
      </w:r>
      <w:r>
        <w:rPr>
          <w:b/>
          <w:sz w:val="28"/>
        </w:rPr>
        <w:t>3</w:t>
      </w:r>
      <w:r w:rsidRPr="0097641A">
        <w:rPr>
          <w:b/>
          <w:sz w:val="28"/>
        </w:rPr>
        <w:t xml:space="preserve">: </w:t>
      </w:r>
      <w:r w:rsidR="00605F5F">
        <w:rPr>
          <w:b/>
          <w:sz w:val="28"/>
        </w:rPr>
        <w:t>When We Live</w:t>
      </w:r>
    </w:p>
    <w:p w:rsidR="002579EB" w:rsidRPr="00684429" w:rsidRDefault="002579EB" w:rsidP="002579EB">
      <w:pPr>
        <w:rPr>
          <w:sz w:val="22"/>
          <w:szCs w:val="22"/>
        </w:rPr>
      </w:pPr>
    </w:p>
    <w:p w:rsidR="002579EB" w:rsidRPr="00D61374" w:rsidRDefault="00A432D6" w:rsidP="002579EB">
      <w:pPr>
        <w:rPr>
          <w:sz w:val="22"/>
          <w:szCs w:val="22"/>
        </w:rPr>
      </w:pPr>
      <w:r w:rsidRPr="00684429">
        <w:rPr>
          <w:sz w:val="22"/>
          <w:szCs w:val="22"/>
        </w:rPr>
        <w:t xml:space="preserve">During the </w:t>
      </w:r>
      <w:r>
        <w:rPr>
          <w:sz w:val="22"/>
          <w:szCs w:val="22"/>
        </w:rPr>
        <w:t>third</w:t>
      </w:r>
      <w:r w:rsidRPr="00684429">
        <w:rPr>
          <w:sz w:val="22"/>
          <w:szCs w:val="22"/>
        </w:rPr>
        <w:t xml:space="preserve"> marking period of </w:t>
      </w:r>
      <w:r>
        <w:rPr>
          <w:sz w:val="22"/>
          <w:szCs w:val="22"/>
        </w:rPr>
        <w:t>second grade</w:t>
      </w:r>
      <w:r w:rsidR="004412B5">
        <w:rPr>
          <w:sz w:val="22"/>
          <w:szCs w:val="22"/>
        </w:rPr>
        <w:t xml:space="preserve">, students will act as historians. </w:t>
      </w:r>
      <w:r>
        <w:rPr>
          <w:sz w:val="22"/>
          <w:szCs w:val="22"/>
        </w:rPr>
        <w:t xml:space="preserve">Emphasizing the </w:t>
      </w:r>
      <w:r w:rsidR="002579EB">
        <w:rPr>
          <w:sz w:val="22"/>
          <w:szCs w:val="22"/>
        </w:rPr>
        <w:t xml:space="preserve">themes of </w:t>
      </w:r>
      <w:r w:rsidR="00AA0EEE">
        <w:rPr>
          <w:sz w:val="22"/>
          <w:szCs w:val="22"/>
          <w:u w:val="single"/>
        </w:rPr>
        <w:t>Time, Continuity, and Change</w:t>
      </w:r>
      <w:r w:rsidR="002579EB">
        <w:rPr>
          <w:sz w:val="22"/>
          <w:szCs w:val="22"/>
        </w:rPr>
        <w:t xml:space="preserve"> and </w:t>
      </w:r>
      <w:r w:rsidR="002579EB">
        <w:rPr>
          <w:sz w:val="22"/>
          <w:szCs w:val="22"/>
          <w:u w:val="single"/>
        </w:rPr>
        <w:t>Geography, Humans, and the Environment</w:t>
      </w:r>
      <w:r w:rsidR="004412B5">
        <w:rPr>
          <w:sz w:val="22"/>
          <w:szCs w:val="22"/>
        </w:rPr>
        <w:t xml:space="preserve">, students will develop a sense of chronology using </w:t>
      </w:r>
      <w:proofErr w:type="gramStart"/>
      <w:r w:rsidR="004412B5">
        <w:rPr>
          <w:sz w:val="22"/>
          <w:szCs w:val="22"/>
        </w:rPr>
        <w:t>timelines,</w:t>
      </w:r>
      <w:proofErr w:type="gramEnd"/>
      <w:r w:rsidR="004412B5">
        <w:rPr>
          <w:sz w:val="22"/>
          <w:szCs w:val="22"/>
        </w:rPr>
        <w:t xml:space="preserve"> change over time and context and empathy for those living in the United States during earlier time periods.</w:t>
      </w:r>
    </w:p>
    <w:p w:rsidR="002579EB" w:rsidRPr="00684429" w:rsidRDefault="002579EB" w:rsidP="002579EB">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8"/>
        <w:gridCol w:w="5148"/>
      </w:tblGrid>
      <w:tr w:rsidR="002579EB" w:rsidRPr="00684429" w:rsidTr="00164921">
        <w:tc>
          <w:tcPr>
            <w:tcW w:w="2500" w:type="pct"/>
          </w:tcPr>
          <w:p w:rsidR="002579EB" w:rsidRPr="00684429" w:rsidRDefault="002579EB" w:rsidP="00164921">
            <w:pPr>
              <w:rPr>
                <w:b/>
                <w:sz w:val="22"/>
                <w:szCs w:val="22"/>
              </w:rPr>
            </w:pPr>
            <w:r w:rsidRPr="00684429">
              <w:rPr>
                <w:b/>
                <w:sz w:val="22"/>
                <w:szCs w:val="22"/>
              </w:rPr>
              <w:t>Essential Questions</w:t>
            </w:r>
          </w:p>
          <w:p w:rsidR="0022031E" w:rsidRDefault="0022031E" w:rsidP="00164921">
            <w:pPr>
              <w:pStyle w:val="ListParagraph"/>
              <w:numPr>
                <w:ilvl w:val="0"/>
                <w:numId w:val="1"/>
              </w:numPr>
              <w:ind w:left="360"/>
              <w:rPr>
                <w:sz w:val="22"/>
                <w:szCs w:val="22"/>
              </w:rPr>
            </w:pPr>
            <w:r>
              <w:rPr>
                <w:sz w:val="22"/>
                <w:szCs w:val="22"/>
              </w:rPr>
              <w:t>What is historical thinking?</w:t>
            </w:r>
          </w:p>
          <w:p w:rsidR="0022031E" w:rsidRDefault="0022031E" w:rsidP="00164921">
            <w:pPr>
              <w:pStyle w:val="ListParagraph"/>
              <w:numPr>
                <w:ilvl w:val="0"/>
                <w:numId w:val="1"/>
              </w:numPr>
              <w:ind w:left="360"/>
              <w:rPr>
                <w:sz w:val="22"/>
                <w:szCs w:val="22"/>
              </w:rPr>
            </w:pPr>
            <w:r>
              <w:rPr>
                <w:sz w:val="22"/>
                <w:szCs w:val="22"/>
              </w:rPr>
              <w:t>What causes urban, suburban, and rural communities to change over time?</w:t>
            </w:r>
          </w:p>
          <w:p w:rsidR="002579EB" w:rsidRPr="00684429" w:rsidRDefault="0022031E" w:rsidP="00164921">
            <w:pPr>
              <w:pStyle w:val="ListParagraph"/>
              <w:numPr>
                <w:ilvl w:val="0"/>
                <w:numId w:val="1"/>
              </w:numPr>
              <w:ind w:left="360"/>
              <w:rPr>
                <w:sz w:val="22"/>
                <w:szCs w:val="22"/>
              </w:rPr>
            </w:pPr>
            <w:r>
              <w:rPr>
                <w:sz w:val="22"/>
                <w:szCs w:val="22"/>
              </w:rPr>
              <w:t>How do geographic and environmental factors influence lifestyles in urban, suburban, and rural communities?</w:t>
            </w:r>
            <w:r w:rsidR="002579EB" w:rsidRPr="00684429">
              <w:rPr>
                <w:sz w:val="22"/>
                <w:szCs w:val="22"/>
              </w:rPr>
              <w:t xml:space="preserve">  </w:t>
            </w:r>
          </w:p>
        </w:tc>
        <w:tc>
          <w:tcPr>
            <w:tcW w:w="2500" w:type="pct"/>
          </w:tcPr>
          <w:p w:rsidR="002579EB" w:rsidRPr="00684429" w:rsidRDefault="002579EB" w:rsidP="00164921">
            <w:pPr>
              <w:rPr>
                <w:b/>
                <w:sz w:val="22"/>
                <w:szCs w:val="22"/>
              </w:rPr>
            </w:pPr>
            <w:r w:rsidRPr="00684429">
              <w:rPr>
                <w:b/>
                <w:sz w:val="22"/>
                <w:szCs w:val="22"/>
              </w:rPr>
              <w:t>Key Ideas</w:t>
            </w:r>
          </w:p>
          <w:p w:rsidR="002579EB" w:rsidRDefault="00107ED3" w:rsidP="00107ED3">
            <w:pPr>
              <w:pStyle w:val="ListParagraph"/>
              <w:numPr>
                <w:ilvl w:val="0"/>
                <w:numId w:val="1"/>
              </w:numPr>
              <w:ind w:left="342"/>
              <w:rPr>
                <w:sz w:val="22"/>
                <w:szCs w:val="22"/>
              </w:rPr>
            </w:pPr>
            <w:r w:rsidRPr="00107ED3">
              <w:rPr>
                <w:sz w:val="22"/>
                <w:szCs w:val="22"/>
              </w:rPr>
              <w:t>2.7 Events, changes over time, and cause</w:t>
            </w:r>
            <w:r w:rsidRPr="00107ED3">
              <w:rPr>
                <w:rFonts w:ascii="Cambria Math" w:hAnsi="Cambria Math" w:cs="Cambria Math"/>
                <w:sz w:val="22"/>
                <w:szCs w:val="22"/>
              </w:rPr>
              <w:t>‐</w:t>
            </w:r>
            <w:r w:rsidRPr="00107ED3">
              <w:rPr>
                <w:sz w:val="22"/>
                <w:szCs w:val="22"/>
              </w:rPr>
              <w:t>and</w:t>
            </w:r>
            <w:r w:rsidRPr="00107ED3">
              <w:rPr>
                <w:rFonts w:ascii="Cambria Math" w:hAnsi="Cambria Math" w:cs="Cambria Math"/>
                <w:sz w:val="22"/>
                <w:szCs w:val="22"/>
              </w:rPr>
              <w:t>‐</w:t>
            </w:r>
            <w:r w:rsidRPr="00107ED3">
              <w:rPr>
                <w:sz w:val="22"/>
                <w:szCs w:val="22"/>
              </w:rPr>
              <w:t>effect relationships can be described for different communities and can be understood using historical thinking skills and tools.</w:t>
            </w:r>
          </w:p>
          <w:p w:rsidR="00107ED3" w:rsidRDefault="00107ED3" w:rsidP="00107ED3">
            <w:pPr>
              <w:pStyle w:val="ListParagraph"/>
              <w:numPr>
                <w:ilvl w:val="0"/>
                <w:numId w:val="1"/>
              </w:numPr>
              <w:ind w:left="342"/>
              <w:rPr>
                <w:sz w:val="22"/>
                <w:szCs w:val="22"/>
              </w:rPr>
            </w:pPr>
            <w:r w:rsidRPr="00107ED3">
              <w:rPr>
                <w:sz w:val="22"/>
                <w:szCs w:val="22"/>
              </w:rPr>
              <w:t>2.8 Urban, suburban, and rural communities change over time, and communities in the future may be different in many ways.</w:t>
            </w:r>
          </w:p>
          <w:p w:rsidR="00107ED3" w:rsidRPr="00684429" w:rsidRDefault="00107ED3" w:rsidP="00107ED3">
            <w:pPr>
              <w:pStyle w:val="ListParagraph"/>
              <w:numPr>
                <w:ilvl w:val="0"/>
                <w:numId w:val="1"/>
              </w:numPr>
              <w:ind w:left="342"/>
              <w:rPr>
                <w:sz w:val="22"/>
                <w:szCs w:val="22"/>
              </w:rPr>
            </w:pPr>
            <w:r w:rsidRPr="00107ED3">
              <w:rPr>
                <w:sz w:val="22"/>
                <w:szCs w:val="22"/>
              </w:rPr>
              <w:t>2.6 Lifestyles in urban, suburban, and rural communities are influenced by geographic and</w:t>
            </w:r>
            <w:r>
              <w:rPr>
                <w:sz w:val="22"/>
                <w:szCs w:val="22"/>
              </w:rPr>
              <w:t xml:space="preserve"> environmental factors.  </w:t>
            </w:r>
          </w:p>
        </w:tc>
      </w:tr>
      <w:tr w:rsidR="002579EB" w:rsidRPr="00684429" w:rsidTr="00164921">
        <w:tc>
          <w:tcPr>
            <w:tcW w:w="2500" w:type="pct"/>
          </w:tcPr>
          <w:p w:rsidR="002579EB" w:rsidRPr="00684429" w:rsidRDefault="002579EB" w:rsidP="00164921">
            <w:pPr>
              <w:rPr>
                <w:b/>
                <w:sz w:val="22"/>
                <w:szCs w:val="22"/>
              </w:rPr>
            </w:pPr>
            <w:r w:rsidRPr="00684429">
              <w:rPr>
                <w:b/>
                <w:sz w:val="22"/>
                <w:szCs w:val="22"/>
              </w:rPr>
              <w:t>Key Social Studies Practices</w:t>
            </w:r>
          </w:p>
          <w:p w:rsidR="00E2347B" w:rsidRDefault="00ED0D64" w:rsidP="00164921">
            <w:pPr>
              <w:pStyle w:val="ListParagraph"/>
              <w:numPr>
                <w:ilvl w:val="0"/>
                <w:numId w:val="2"/>
              </w:numPr>
              <w:rPr>
                <w:sz w:val="22"/>
                <w:szCs w:val="22"/>
              </w:rPr>
            </w:pPr>
            <w:r>
              <w:rPr>
                <w:sz w:val="22"/>
                <w:szCs w:val="22"/>
              </w:rPr>
              <w:t>Distinguish between long-term and immediate causes and effects (time, continuity, and change)</w:t>
            </w:r>
            <w:r w:rsidR="002579EB" w:rsidRPr="00684429">
              <w:rPr>
                <w:sz w:val="22"/>
                <w:szCs w:val="22"/>
              </w:rPr>
              <w:t xml:space="preserve"> </w:t>
            </w:r>
          </w:p>
          <w:p w:rsidR="002579EB" w:rsidRDefault="002579EB" w:rsidP="00164921">
            <w:pPr>
              <w:pStyle w:val="ListParagraph"/>
              <w:numPr>
                <w:ilvl w:val="0"/>
                <w:numId w:val="2"/>
              </w:numPr>
              <w:rPr>
                <w:sz w:val="22"/>
                <w:szCs w:val="22"/>
              </w:rPr>
            </w:pPr>
            <w:r w:rsidRPr="00684429">
              <w:rPr>
                <w:sz w:val="22"/>
                <w:szCs w:val="22"/>
              </w:rPr>
              <w:t xml:space="preserve"> </w:t>
            </w:r>
            <w:r w:rsidR="003A08E2">
              <w:rPr>
                <w:sz w:val="22"/>
                <w:szCs w:val="22"/>
              </w:rPr>
              <w:t>Identify the relationship between cause and effect</w:t>
            </w:r>
          </w:p>
          <w:p w:rsidR="003A08E2" w:rsidRPr="00684429" w:rsidRDefault="003A08E2" w:rsidP="00164921">
            <w:pPr>
              <w:pStyle w:val="ListParagraph"/>
              <w:numPr>
                <w:ilvl w:val="0"/>
                <w:numId w:val="2"/>
              </w:numPr>
              <w:rPr>
                <w:sz w:val="22"/>
                <w:szCs w:val="22"/>
              </w:rPr>
            </w:pPr>
            <w:r>
              <w:rPr>
                <w:sz w:val="22"/>
                <w:szCs w:val="22"/>
              </w:rPr>
              <w:t xml:space="preserve">Recognize that </w:t>
            </w:r>
            <w:r w:rsidR="00D9586E">
              <w:rPr>
                <w:sz w:val="22"/>
                <w:szCs w:val="22"/>
              </w:rPr>
              <w:t xml:space="preserve">place and region influence the social, cultural, and economic characteristics of civilizations. </w:t>
            </w:r>
          </w:p>
        </w:tc>
        <w:tc>
          <w:tcPr>
            <w:tcW w:w="2500" w:type="pct"/>
          </w:tcPr>
          <w:p w:rsidR="002579EB" w:rsidRPr="00684429" w:rsidRDefault="002579EB" w:rsidP="00164921">
            <w:pPr>
              <w:rPr>
                <w:b/>
                <w:sz w:val="22"/>
                <w:szCs w:val="22"/>
              </w:rPr>
            </w:pPr>
            <w:r w:rsidRPr="00684429">
              <w:rPr>
                <w:b/>
                <w:sz w:val="22"/>
                <w:szCs w:val="22"/>
              </w:rPr>
              <w:t>Suggested Products</w:t>
            </w:r>
          </w:p>
          <w:p w:rsidR="002579EB" w:rsidRDefault="00F37CC9" w:rsidP="00164921">
            <w:pPr>
              <w:pStyle w:val="ListParagraph"/>
              <w:numPr>
                <w:ilvl w:val="0"/>
                <w:numId w:val="4"/>
              </w:numPr>
              <w:rPr>
                <w:sz w:val="22"/>
                <w:szCs w:val="22"/>
              </w:rPr>
            </w:pPr>
            <w:r>
              <w:rPr>
                <w:sz w:val="22"/>
                <w:szCs w:val="22"/>
              </w:rPr>
              <w:t>Create a</w:t>
            </w:r>
            <w:r w:rsidR="008F33D3">
              <w:rPr>
                <w:sz w:val="22"/>
                <w:szCs w:val="22"/>
              </w:rPr>
              <w:t>n illustrated timeline of communications inventions</w:t>
            </w:r>
            <w:r w:rsidR="00DF26D2">
              <w:rPr>
                <w:sz w:val="22"/>
                <w:szCs w:val="22"/>
              </w:rPr>
              <w:t xml:space="preserve"> </w:t>
            </w:r>
          </w:p>
          <w:p w:rsidR="008B0394" w:rsidRDefault="00F37CC9" w:rsidP="00164921">
            <w:pPr>
              <w:pStyle w:val="ListParagraph"/>
              <w:numPr>
                <w:ilvl w:val="0"/>
                <w:numId w:val="4"/>
              </w:numPr>
              <w:rPr>
                <w:sz w:val="22"/>
                <w:szCs w:val="22"/>
              </w:rPr>
            </w:pPr>
            <w:r>
              <w:rPr>
                <w:sz w:val="22"/>
                <w:szCs w:val="22"/>
              </w:rPr>
              <w:t>Design a p</w:t>
            </w:r>
            <w:r w:rsidR="008B0394">
              <w:rPr>
                <w:sz w:val="22"/>
                <w:szCs w:val="22"/>
              </w:rPr>
              <w:t>oster illustrating one way lifestyle</w:t>
            </w:r>
            <w:r w:rsidR="008B0394" w:rsidRPr="00107ED3">
              <w:rPr>
                <w:sz w:val="22"/>
                <w:szCs w:val="22"/>
              </w:rPr>
              <w:t xml:space="preserve"> in </w:t>
            </w:r>
            <w:r w:rsidR="008B0394">
              <w:rPr>
                <w:sz w:val="22"/>
                <w:szCs w:val="22"/>
              </w:rPr>
              <w:t xml:space="preserve">an </w:t>
            </w:r>
            <w:r w:rsidR="008B0394" w:rsidRPr="00107ED3">
              <w:rPr>
                <w:sz w:val="22"/>
                <w:szCs w:val="22"/>
              </w:rPr>
              <w:t xml:space="preserve">urban, suburban, </w:t>
            </w:r>
            <w:r w:rsidR="008B0394">
              <w:rPr>
                <w:sz w:val="22"/>
                <w:szCs w:val="22"/>
              </w:rPr>
              <w:t>or rural community</w:t>
            </w:r>
            <w:r w:rsidR="008B0394" w:rsidRPr="00107ED3">
              <w:rPr>
                <w:sz w:val="22"/>
                <w:szCs w:val="22"/>
              </w:rPr>
              <w:t xml:space="preserve"> </w:t>
            </w:r>
            <w:r w:rsidR="008B0394">
              <w:rPr>
                <w:sz w:val="22"/>
                <w:szCs w:val="22"/>
              </w:rPr>
              <w:t>is</w:t>
            </w:r>
            <w:r w:rsidR="008B0394" w:rsidRPr="00107ED3">
              <w:rPr>
                <w:sz w:val="22"/>
                <w:szCs w:val="22"/>
              </w:rPr>
              <w:t xml:space="preserve"> influenced by geographic and</w:t>
            </w:r>
            <w:r w:rsidR="008B0394">
              <w:rPr>
                <w:sz w:val="22"/>
                <w:szCs w:val="22"/>
              </w:rPr>
              <w:t xml:space="preserve"> environmental factors</w:t>
            </w:r>
          </w:p>
          <w:p w:rsidR="00215654" w:rsidRPr="00684429" w:rsidRDefault="00215654" w:rsidP="008B0394">
            <w:pPr>
              <w:pStyle w:val="ListParagraph"/>
              <w:numPr>
                <w:ilvl w:val="0"/>
                <w:numId w:val="4"/>
              </w:numPr>
              <w:rPr>
                <w:sz w:val="22"/>
                <w:szCs w:val="22"/>
              </w:rPr>
            </w:pPr>
            <w:r>
              <w:rPr>
                <w:sz w:val="22"/>
                <w:szCs w:val="22"/>
              </w:rPr>
              <w:t xml:space="preserve">Shoebox Mini Model </w:t>
            </w:r>
            <w:r w:rsidR="00EF7148">
              <w:rPr>
                <w:sz w:val="22"/>
                <w:szCs w:val="22"/>
              </w:rPr>
              <w:t xml:space="preserve">of </w:t>
            </w:r>
            <w:r w:rsidR="00E2347B">
              <w:rPr>
                <w:sz w:val="22"/>
                <w:szCs w:val="22"/>
              </w:rPr>
              <w:t>a futuristic urban, rural, or suburban</w:t>
            </w:r>
            <w:r w:rsidR="008B0394">
              <w:rPr>
                <w:sz w:val="22"/>
                <w:szCs w:val="22"/>
              </w:rPr>
              <w:t xml:space="preserve"> community</w:t>
            </w:r>
          </w:p>
        </w:tc>
      </w:tr>
    </w:tbl>
    <w:p w:rsidR="002579EB" w:rsidRPr="00684429" w:rsidRDefault="002579EB" w:rsidP="002579EB">
      <w:pPr>
        <w:rPr>
          <w:sz w:val="22"/>
          <w:szCs w:val="22"/>
        </w:rPr>
      </w:pPr>
    </w:p>
    <w:p w:rsidR="00AB199B" w:rsidRPr="00684429" w:rsidRDefault="00AB199B" w:rsidP="00AB199B">
      <w:pPr>
        <w:rPr>
          <w:b/>
          <w:sz w:val="22"/>
          <w:szCs w:val="22"/>
        </w:rPr>
      </w:pPr>
      <w:r w:rsidRPr="00684429">
        <w:rPr>
          <w:b/>
          <w:sz w:val="22"/>
          <w:szCs w:val="22"/>
        </w:rPr>
        <w:t xml:space="preserve">Scott Foresman </w:t>
      </w:r>
      <w:r>
        <w:rPr>
          <w:b/>
          <w:sz w:val="22"/>
          <w:szCs w:val="22"/>
        </w:rPr>
        <w:t>Second Grade</w:t>
      </w:r>
      <w:r w:rsidRPr="00684429">
        <w:rPr>
          <w:b/>
          <w:sz w:val="22"/>
          <w:szCs w:val="22"/>
        </w:rPr>
        <w:t xml:space="preserve"> Materials</w:t>
      </w:r>
      <w:r>
        <w:rPr>
          <w:b/>
          <w:sz w:val="22"/>
          <w:szCs w:val="22"/>
        </w:rPr>
        <w:t xml:space="preserve"> (not exhaustive)</w:t>
      </w:r>
      <w:r w:rsidRPr="00684429">
        <w:rPr>
          <w:b/>
          <w:sz w:val="22"/>
          <w:szCs w:val="22"/>
        </w:rPr>
        <w:t xml:space="preserve">: </w:t>
      </w:r>
    </w:p>
    <w:p w:rsidR="002579EB" w:rsidRPr="00684429" w:rsidRDefault="002579EB" w:rsidP="002579EB">
      <w:pPr>
        <w:rPr>
          <w:sz w:val="22"/>
          <w:szCs w:val="22"/>
        </w:rPr>
        <w:sectPr w:rsidR="002579EB" w:rsidRPr="00684429" w:rsidSect="002579EB">
          <w:type w:val="continuous"/>
          <w:pgSz w:w="12240" w:h="15840"/>
          <w:pgMar w:top="1080" w:right="1080" w:bottom="1080" w:left="1080" w:header="720" w:footer="720" w:gutter="0"/>
          <w:cols w:space="720"/>
          <w:docGrid w:linePitch="360"/>
        </w:sectPr>
      </w:pPr>
    </w:p>
    <w:p w:rsidR="007C66E2" w:rsidRPr="00684429" w:rsidRDefault="007C66E2" w:rsidP="007C66E2">
      <w:pPr>
        <w:rPr>
          <w:sz w:val="22"/>
          <w:szCs w:val="22"/>
          <w:u w:val="single"/>
        </w:rPr>
      </w:pPr>
      <w:r>
        <w:rPr>
          <w:sz w:val="22"/>
          <w:szCs w:val="22"/>
          <w:u w:val="single"/>
        </w:rPr>
        <w:lastRenderedPageBreak/>
        <w:t>Unit One: Where We Live</w:t>
      </w:r>
    </w:p>
    <w:p w:rsidR="007C66E2" w:rsidRPr="00684429" w:rsidRDefault="007C66E2" w:rsidP="007C66E2">
      <w:pPr>
        <w:rPr>
          <w:sz w:val="22"/>
          <w:szCs w:val="22"/>
        </w:rPr>
      </w:pPr>
      <w:r>
        <w:rPr>
          <w:sz w:val="22"/>
          <w:szCs w:val="22"/>
        </w:rPr>
        <w:t>B3: Neighborhoods Change Over Time</w:t>
      </w:r>
    </w:p>
    <w:p w:rsidR="007C66E2" w:rsidRDefault="007C66E2" w:rsidP="007C66E2">
      <w:pPr>
        <w:rPr>
          <w:sz w:val="22"/>
          <w:szCs w:val="22"/>
        </w:rPr>
      </w:pPr>
    </w:p>
    <w:p w:rsidR="00DF26D2" w:rsidRPr="00DF26D2" w:rsidRDefault="00DF26D2" w:rsidP="00DF26D2">
      <w:pPr>
        <w:rPr>
          <w:sz w:val="22"/>
          <w:szCs w:val="22"/>
          <w:u w:val="single"/>
        </w:rPr>
      </w:pPr>
      <w:r w:rsidRPr="00DF26D2">
        <w:rPr>
          <w:sz w:val="22"/>
          <w:szCs w:val="22"/>
          <w:u w:val="single"/>
        </w:rPr>
        <w:t>Unit Five: Our Country Long Ago</w:t>
      </w:r>
    </w:p>
    <w:p w:rsidR="00DF26D2" w:rsidRDefault="00DF26D2" w:rsidP="00DF26D2">
      <w:pPr>
        <w:rPr>
          <w:sz w:val="22"/>
          <w:szCs w:val="22"/>
        </w:rPr>
      </w:pPr>
      <w:r>
        <w:rPr>
          <w:sz w:val="22"/>
          <w:szCs w:val="22"/>
        </w:rPr>
        <w:t>F1: Migration to Rochester</w:t>
      </w:r>
    </w:p>
    <w:p w:rsidR="00DF26D2" w:rsidRDefault="00DF26D2">
      <w:pPr>
        <w:rPr>
          <w:sz w:val="22"/>
          <w:szCs w:val="22"/>
        </w:rPr>
      </w:pPr>
      <w:r w:rsidRPr="004E41C1">
        <w:rPr>
          <w:sz w:val="22"/>
          <w:szCs w:val="22"/>
        </w:rPr>
        <w:t>Lesson 1: The First Americans</w:t>
      </w:r>
    </w:p>
    <w:p w:rsidR="00A734F9" w:rsidRDefault="00A734F9">
      <w:pPr>
        <w:rPr>
          <w:sz w:val="22"/>
          <w:szCs w:val="22"/>
        </w:rPr>
      </w:pPr>
      <w:r>
        <w:rPr>
          <w:sz w:val="22"/>
          <w:szCs w:val="22"/>
        </w:rPr>
        <w:t>Lesson 2: Colonies</w:t>
      </w:r>
    </w:p>
    <w:p w:rsidR="00A734F9" w:rsidRDefault="00A734F9">
      <w:pPr>
        <w:rPr>
          <w:sz w:val="22"/>
          <w:szCs w:val="22"/>
        </w:rPr>
      </w:pPr>
      <w:r>
        <w:rPr>
          <w:sz w:val="22"/>
          <w:szCs w:val="22"/>
        </w:rPr>
        <w:t>Lesson 3: Thirteen Colonies, One Country</w:t>
      </w:r>
    </w:p>
    <w:p w:rsidR="00A734F9" w:rsidRPr="004E41C1" w:rsidRDefault="00A734F9">
      <w:pPr>
        <w:rPr>
          <w:sz w:val="22"/>
          <w:szCs w:val="22"/>
        </w:rPr>
      </w:pPr>
      <w:r>
        <w:rPr>
          <w:sz w:val="22"/>
          <w:szCs w:val="22"/>
        </w:rPr>
        <w:t>Lesson 4: Our Country Grows</w:t>
      </w:r>
    </w:p>
    <w:p w:rsidR="00DF26D2" w:rsidRPr="004E41C1" w:rsidRDefault="00DF26D2">
      <w:pPr>
        <w:rPr>
          <w:sz w:val="22"/>
          <w:szCs w:val="22"/>
        </w:rPr>
      </w:pPr>
      <w:r w:rsidRPr="004E41C1">
        <w:rPr>
          <w:sz w:val="22"/>
          <w:szCs w:val="22"/>
        </w:rPr>
        <w:t>Lesson 5: Freedom Seekers</w:t>
      </w:r>
    </w:p>
    <w:p w:rsidR="0086531D" w:rsidRDefault="00DF26D2">
      <w:pPr>
        <w:rPr>
          <w:b/>
          <w:sz w:val="22"/>
          <w:szCs w:val="22"/>
        </w:rPr>
      </w:pPr>
      <w:r w:rsidRPr="004E41C1">
        <w:rPr>
          <w:sz w:val="22"/>
          <w:szCs w:val="22"/>
        </w:rPr>
        <w:t>B1: What is a Census?</w:t>
      </w:r>
      <w:r>
        <w:rPr>
          <w:b/>
          <w:sz w:val="22"/>
          <w:szCs w:val="22"/>
        </w:rPr>
        <w:t xml:space="preserve"> </w:t>
      </w:r>
    </w:p>
    <w:p w:rsidR="0086531D" w:rsidRDefault="0086531D">
      <w:pPr>
        <w:rPr>
          <w:b/>
          <w:sz w:val="22"/>
          <w:szCs w:val="22"/>
        </w:rPr>
      </w:pPr>
    </w:p>
    <w:p w:rsidR="0086531D" w:rsidRPr="0086531D" w:rsidRDefault="0086531D" w:rsidP="0086531D">
      <w:pPr>
        <w:rPr>
          <w:sz w:val="22"/>
          <w:szCs w:val="22"/>
          <w:u w:val="single"/>
        </w:rPr>
      </w:pPr>
      <w:r w:rsidRPr="0086531D">
        <w:rPr>
          <w:sz w:val="22"/>
          <w:szCs w:val="22"/>
          <w:u w:val="single"/>
        </w:rPr>
        <w:t>Unit Six: People and Places in History</w:t>
      </w:r>
    </w:p>
    <w:p w:rsidR="0086531D" w:rsidRDefault="0086531D" w:rsidP="0086531D">
      <w:pPr>
        <w:rPr>
          <w:sz w:val="22"/>
          <w:szCs w:val="22"/>
        </w:rPr>
      </w:pPr>
      <w:r>
        <w:rPr>
          <w:sz w:val="22"/>
          <w:szCs w:val="22"/>
        </w:rPr>
        <w:t>Lesson 4:  A Step Back in Time</w:t>
      </w:r>
    </w:p>
    <w:p w:rsidR="008F33D3" w:rsidRDefault="008F33D3" w:rsidP="0086531D">
      <w:pPr>
        <w:rPr>
          <w:sz w:val="22"/>
          <w:szCs w:val="22"/>
        </w:rPr>
      </w:pPr>
      <w:r>
        <w:rPr>
          <w:sz w:val="22"/>
          <w:szCs w:val="22"/>
        </w:rPr>
        <w:t>Lesson 5: Linking Our World</w:t>
      </w:r>
    </w:p>
    <w:p w:rsidR="0087421F" w:rsidRDefault="008F33D3">
      <w:pPr>
        <w:rPr>
          <w:sz w:val="22"/>
          <w:szCs w:val="22"/>
        </w:rPr>
      </w:pPr>
      <w:r w:rsidRPr="008F33D3">
        <w:rPr>
          <w:sz w:val="22"/>
          <w:szCs w:val="22"/>
        </w:rPr>
        <w:t>B1: Rochester Neighborhoods Change Over Time</w:t>
      </w:r>
    </w:p>
    <w:p w:rsidR="0087421F" w:rsidRDefault="0087421F">
      <w:pPr>
        <w:rPr>
          <w:sz w:val="22"/>
          <w:szCs w:val="22"/>
        </w:rPr>
      </w:pPr>
    </w:p>
    <w:p w:rsidR="00FA2013" w:rsidRPr="0087421F" w:rsidRDefault="00D9421B">
      <w:pPr>
        <w:rPr>
          <w:b/>
          <w:sz w:val="22"/>
          <w:szCs w:val="22"/>
        </w:rPr>
      </w:pPr>
      <w:hyperlink r:id="rId10" w:history="1">
        <w:r w:rsidR="0087421F" w:rsidRPr="0087421F">
          <w:rPr>
            <w:rStyle w:val="Hyperlink"/>
            <w:b/>
            <w:sz w:val="22"/>
            <w:szCs w:val="22"/>
          </w:rPr>
          <w:t xml:space="preserve">Scott Foresman DBQ Practice Book for Grade 2 on </w:t>
        </w:r>
        <w:proofErr w:type="spellStart"/>
        <w:r w:rsidR="0087421F" w:rsidRPr="0087421F">
          <w:rPr>
            <w:rStyle w:val="Hyperlink"/>
            <w:b/>
            <w:sz w:val="22"/>
            <w:szCs w:val="22"/>
          </w:rPr>
          <w:t>Sharepoint</w:t>
        </w:r>
        <w:proofErr w:type="spellEnd"/>
      </w:hyperlink>
      <w:r w:rsidR="00FA2013" w:rsidRPr="0087421F">
        <w:rPr>
          <w:b/>
          <w:sz w:val="22"/>
          <w:szCs w:val="22"/>
        </w:rPr>
        <w:br w:type="page"/>
      </w:r>
    </w:p>
    <w:p w:rsidR="002579EB" w:rsidRPr="00A7247F" w:rsidRDefault="002579EB" w:rsidP="002579EB">
      <w:pPr>
        <w:rPr>
          <w:b/>
          <w:sz w:val="22"/>
          <w:szCs w:val="22"/>
        </w:rPr>
      </w:pPr>
      <w:r w:rsidRPr="00A7247F">
        <w:rPr>
          <w:b/>
          <w:sz w:val="22"/>
          <w:szCs w:val="22"/>
        </w:rPr>
        <w:lastRenderedPageBreak/>
        <w:t>Conceptual Understandings</w:t>
      </w:r>
    </w:p>
    <w:p w:rsidR="005B1CD6" w:rsidRPr="005B1CD6" w:rsidRDefault="005B1CD6" w:rsidP="005B1CD6">
      <w:pPr>
        <w:pStyle w:val="ListParagraph"/>
        <w:numPr>
          <w:ilvl w:val="0"/>
          <w:numId w:val="1"/>
        </w:numPr>
        <w:rPr>
          <w:sz w:val="22"/>
          <w:szCs w:val="22"/>
        </w:rPr>
      </w:pPr>
      <w:r w:rsidRPr="005B1CD6">
        <w:rPr>
          <w:sz w:val="22"/>
          <w:szCs w:val="22"/>
        </w:rPr>
        <w:t xml:space="preserve">2.7. </w:t>
      </w:r>
      <w:proofErr w:type="spellStart"/>
      <w:proofErr w:type="gramStart"/>
      <w:r w:rsidRPr="005B1CD6">
        <w:rPr>
          <w:sz w:val="22"/>
          <w:szCs w:val="22"/>
        </w:rPr>
        <w:t>a</w:t>
      </w:r>
      <w:proofErr w:type="spellEnd"/>
      <w:proofErr w:type="gramEnd"/>
      <w:r w:rsidRPr="005B1CD6">
        <w:rPr>
          <w:sz w:val="22"/>
          <w:szCs w:val="22"/>
        </w:rPr>
        <w:t xml:space="preserve"> In communities, changes over time and the reasons for these changes can be described and examined using historical thinking, vocabulary, and tools such as time lines.</w:t>
      </w:r>
    </w:p>
    <w:p w:rsidR="005B1CD6" w:rsidRPr="005B1CD6" w:rsidRDefault="005B1CD6" w:rsidP="005B1CD6">
      <w:pPr>
        <w:pStyle w:val="ListParagraph"/>
        <w:numPr>
          <w:ilvl w:val="0"/>
          <w:numId w:val="1"/>
        </w:numPr>
        <w:rPr>
          <w:sz w:val="22"/>
          <w:szCs w:val="22"/>
        </w:rPr>
      </w:pPr>
      <w:r w:rsidRPr="005B1CD6">
        <w:rPr>
          <w:sz w:val="22"/>
          <w:szCs w:val="22"/>
        </w:rPr>
        <w:t>2.7.b Changes over time in communities can be examined by interpreting maps, population charts, photographs, newspapers, biographies, artifacts, and other historical materials.</w:t>
      </w:r>
    </w:p>
    <w:p w:rsidR="002579EB" w:rsidRDefault="005B1CD6" w:rsidP="005B1CD6">
      <w:pPr>
        <w:pStyle w:val="ListParagraph"/>
        <w:numPr>
          <w:ilvl w:val="0"/>
          <w:numId w:val="1"/>
        </w:numPr>
        <w:rPr>
          <w:sz w:val="22"/>
          <w:szCs w:val="22"/>
        </w:rPr>
      </w:pPr>
      <w:r w:rsidRPr="005B1CD6">
        <w:rPr>
          <w:sz w:val="22"/>
          <w:szCs w:val="22"/>
        </w:rPr>
        <w:t>2.7</w:t>
      </w:r>
      <w:proofErr w:type="gramStart"/>
      <w:r w:rsidRPr="005B1CD6">
        <w:rPr>
          <w:sz w:val="22"/>
          <w:szCs w:val="22"/>
        </w:rPr>
        <w:t>.c</w:t>
      </w:r>
      <w:proofErr w:type="gramEnd"/>
      <w:r w:rsidRPr="005B1CD6">
        <w:rPr>
          <w:sz w:val="22"/>
          <w:szCs w:val="22"/>
        </w:rPr>
        <w:t xml:space="preserve"> Cause</w:t>
      </w:r>
      <w:r w:rsidRPr="005B1CD6">
        <w:rPr>
          <w:rFonts w:ascii="Cambria Math" w:hAnsi="Cambria Math" w:cs="Cambria Math"/>
          <w:sz w:val="22"/>
          <w:szCs w:val="22"/>
        </w:rPr>
        <w:t>‐</w:t>
      </w:r>
      <w:r w:rsidRPr="005B1CD6">
        <w:rPr>
          <w:sz w:val="22"/>
          <w:szCs w:val="22"/>
        </w:rPr>
        <w:t>and</w:t>
      </w:r>
      <w:r w:rsidRPr="005B1CD6">
        <w:rPr>
          <w:rFonts w:ascii="Cambria Math" w:hAnsi="Cambria Math" w:cs="Cambria Math"/>
          <w:sz w:val="22"/>
          <w:szCs w:val="22"/>
        </w:rPr>
        <w:t>‐</w:t>
      </w:r>
      <w:r w:rsidRPr="005B1CD6">
        <w:rPr>
          <w:sz w:val="22"/>
          <w:szCs w:val="22"/>
        </w:rPr>
        <w:t>effect relationships help us recount events and understand historical development and change in communities.</w:t>
      </w:r>
    </w:p>
    <w:p w:rsidR="005B1CD6" w:rsidRPr="005B1CD6" w:rsidRDefault="005B1CD6" w:rsidP="005B1CD6">
      <w:pPr>
        <w:pStyle w:val="ListParagraph"/>
        <w:numPr>
          <w:ilvl w:val="0"/>
          <w:numId w:val="1"/>
        </w:numPr>
        <w:rPr>
          <w:sz w:val="22"/>
          <w:szCs w:val="22"/>
        </w:rPr>
      </w:pPr>
      <w:r w:rsidRPr="005B1CD6">
        <w:rPr>
          <w:sz w:val="22"/>
          <w:szCs w:val="22"/>
        </w:rPr>
        <w:t>2.8.a Local and state communities have changed over time for a variety of reasons including transformative events, population shifts, economic changes, and the interaction with and use of the environment.</w:t>
      </w:r>
    </w:p>
    <w:p w:rsidR="005B1CD6" w:rsidRDefault="005B1CD6" w:rsidP="005B1CD6">
      <w:pPr>
        <w:pStyle w:val="ListParagraph"/>
        <w:numPr>
          <w:ilvl w:val="0"/>
          <w:numId w:val="1"/>
        </w:numPr>
        <w:rPr>
          <w:sz w:val="22"/>
          <w:szCs w:val="22"/>
        </w:rPr>
      </w:pPr>
      <w:r w:rsidRPr="005B1CD6">
        <w:rPr>
          <w:sz w:val="22"/>
          <w:szCs w:val="22"/>
        </w:rPr>
        <w:t>2.8.b Jobs and economic activities, population shifts, local government decisions, technologies available, and the state of the environment will also strongly influence how communities might change in the future.</w:t>
      </w:r>
    </w:p>
    <w:p w:rsidR="005B1CD6" w:rsidRDefault="005B1CD6" w:rsidP="005B1CD6">
      <w:pPr>
        <w:pStyle w:val="ListParagraph"/>
        <w:numPr>
          <w:ilvl w:val="0"/>
          <w:numId w:val="1"/>
        </w:numPr>
        <w:rPr>
          <w:sz w:val="22"/>
          <w:szCs w:val="22"/>
        </w:rPr>
      </w:pPr>
      <w:r w:rsidRPr="005B1CD6">
        <w:rPr>
          <w:sz w:val="22"/>
          <w:szCs w:val="22"/>
        </w:rPr>
        <w:t>2.6</w:t>
      </w:r>
      <w:proofErr w:type="gramStart"/>
      <w:r w:rsidRPr="005B1CD6">
        <w:rPr>
          <w:sz w:val="22"/>
          <w:szCs w:val="22"/>
        </w:rPr>
        <w:t>.a</w:t>
      </w:r>
      <w:proofErr w:type="gramEnd"/>
      <w:r w:rsidRPr="005B1CD6">
        <w:rPr>
          <w:sz w:val="22"/>
          <w:szCs w:val="22"/>
        </w:rPr>
        <w:t xml:space="preserve"> Communities use human and natural resources and adapt their environment in different ways.</w:t>
      </w:r>
    </w:p>
    <w:p w:rsidR="005B1CD6" w:rsidRPr="005B1CD6" w:rsidRDefault="005B1CD6" w:rsidP="005B1CD6">
      <w:pPr>
        <w:rPr>
          <w:sz w:val="22"/>
          <w:szCs w:val="22"/>
        </w:rPr>
      </w:pPr>
    </w:p>
    <w:p w:rsidR="002579EB" w:rsidRDefault="002579EB" w:rsidP="002579EB">
      <w:pPr>
        <w:rPr>
          <w:sz w:val="22"/>
          <w:szCs w:val="22"/>
        </w:rPr>
      </w:pPr>
    </w:p>
    <w:p w:rsidR="002579EB" w:rsidRDefault="002579EB" w:rsidP="002579EB">
      <w:pPr>
        <w:rPr>
          <w:sz w:val="22"/>
          <w:szCs w:val="22"/>
        </w:rPr>
      </w:pPr>
      <w:r>
        <w:rPr>
          <w:sz w:val="22"/>
          <w:szCs w:val="22"/>
        </w:rPr>
        <w:br w:type="page"/>
      </w:r>
    </w:p>
    <w:p w:rsidR="002579EB" w:rsidRPr="0097641A" w:rsidRDefault="002579EB" w:rsidP="002579EB">
      <w:pPr>
        <w:shd w:val="clear" w:color="auto" w:fill="C6D9F1" w:themeFill="text2" w:themeFillTint="33"/>
        <w:jc w:val="center"/>
        <w:rPr>
          <w:b/>
          <w:sz w:val="28"/>
        </w:rPr>
      </w:pPr>
      <w:r>
        <w:rPr>
          <w:b/>
          <w:sz w:val="28"/>
        </w:rPr>
        <w:lastRenderedPageBreak/>
        <w:t xml:space="preserve">Grade </w:t>
      </w:r>
      <w:r w:rsidR="00741060">
        <w:rPr>
          <w:b/>
          <w:sz w:val="28"/>
        </w:rPr>
        <w:t>2</w:t>
      </w:r>
      <w:r>
        <w:rPr>
          <w:b/>
          <w:sz w:val="28"/>
        </w:rPr>
        <w:t xml:space="preserve"> Social Studies</w:t>
      </w:r>
    </w:p>
    <w:p w:rsidR="002579EB" w:rsidRPr="0097641A" w:rsidRDefault="002579EB" w:rsidP="002579EB">
      <w:pPr>
        <w:shd w:val="clear" w:color="auto" w:fill="C6D9F1" w:themeFill="text2" w:themeFillTint="33"/>
        <w:jc w:val="center"/>
        <w:rPr>
          <w:b/>
          <w:sz w:val="28"/>
        </w:rPr>
      </w:pPr>
      <w:r w:rsidRPr="0097641A">
        <w:rPr>
          <w:b/>
          <w:sz w:val="28"/>
        </w:rPr>
        <w:t xml:space="preserve">Marking Period </w:t>
      </w:r>
      <w:r>
        <w:rPr>
          <w:b/>
          <w:sz w:val="28"/>
        </w:rPr>
        <w:t>4</w:t>
      </w:r>
      <w:r w:rsidRPr="0097641A">
        <w:rPr>
          <w:b/>
          <w:sz w:val="28"/>
        </w:rPr>
        <w:t xml:space="preserve">: </w:t>
      </w:r>
      <w:r w:rsidR="00605F5F">
        <w:rPr>
          <w:b/>
          <w:sz w:val="28"/>
        </w:rPr>
        <w:t>How We Live</w:t>
      </w:r>
    </w:p>
    <w:p w:rsidR="002579EB" w:rsidRPr="00684429" w:rsidRDefault="002579EB" w:rsidP="002579EB">
      <w:pPr>
        <w:rPr>
          <w:sz w:val="22"/>
          <w:szCs w:val="22"/>
        </w:rPr>
      </w:pPr>
    </w:p>
    <w:p w:rsidR="002579EB" w:rsidRPr="00D61374" w:rsidRDefault="00A432D6" w:rsidP="002579EB">
      <w:pPr>
        <w:rPr>
          <w:sz w:val="22"/>
          <w:szCs w:val="22"/>
        </w:rPr>
      </w:pPr>
      <w:r w:rsidRPr="00684429">
        <w:rPr>
          <w:sz w:val="22"/>
          <w:szCs w:val="22"/>
        </w:rPr>
        <w:t xml:space="preserve">During the </w:t>
      </w:r>
      <w:r>
        <w:rPr>
          <w:sz w:val="22"/>
          <w:szCs w:val="22"/>
        </w:rPr>
        <w:t>fourth</w:t>
      </w:r>
      <w:r w:rsidRPr="00684429">
        <w:rPr>
          <w:sz w:val="22"/>
          <w:szCs w:val="22"/>
        </w:rPr>
        <w:t xml:space="preserve"> marking period of </w:t>
      </w:r>
      <w:r>
        <w:rPr>
          <w:sz w:val="22"/>
          <w:szCs w:val="22"/>
        </w:rPr>
        <w:t>second grade</w:t>
      </w:r>
      <w:r w:rsidRPr="00684429">
        <w:rPr>
          <w:sz w:val="22"/>
          <w:szCs w:val="22"/>
        </w:rPr>
        <w:t xml:space="preserve">, students will </w:t>
      </w:r>
      <w:r w:rsidR="00AD36D9">
        <w:rPr>
          <w:sz w:val="22"/>
          <w:szCs w:val="22"/>
        </w:rPr>
        <w:t xml:space="preserve">examine how community members organize to meet needs and wants given a finite amount of resources. </w:t>
      </w:r>
      <w:r>
        <w:rPr>
          <w:sz w:val="22"/>
          <w:szCs w:val="22"/>
        </w:rPr>
        <w:t xml:space="preserve">Emphasizing the </w:t>
      </w:r>
      <w:r w:rsidR="002579EB">
        <w:rPr>
          <w:sz w:val="22"/>
          <w:szCs w:val="22"/>
        </w:rPr>
        <w:t xml:space="preserve">themes of </w:t>
      </w:r>
      <w:r w:rsidR="00AA0EEE">
        <w:rPr>
          <w:sz w:val="22"/>
          <w:szCs w:val="22"/>
          <w:u w:val="single"/>
        </w:rPr>
        <w:t>Creation, Expansion, and Interaction of Economic Systems</w:t>
      </w:r>
      <w:r w:rsidR="002579EB">
        <w:rPr>
          <w:sz w:val="22"/>
          <w:szCs w:val="22"/>
        </w:rPr>
        <w:t xml:space="preserve"> and </w:t>
      </w:r>
      <w:r w:rsidR="002579EB">
        <w:rPr>
          <w:sz w:val="22"/>
          <w:szCs w:val="22"/>
          <w:u w:val="single"/>
        </w:rPr>
        <w:t>Geography, Humans, and the Environment</w:t>
      </w:r>
      <w:r>
        <w:rPr>
          <w:sz w:val="22"/>
          <w:szCs w:val="22"/>
        </w:rPr>
        <w:t>, students will</w:t>
      </w:r>
      <w:r w:rsidR="00AD36D9">
        <w:rPr>
          <w:sz w:val="22"/>
          <w:szCs w:val="22"/>
        </w:rPr>
        <w:t xml:space="preserve"> </w:t>
      </w:r>
      <w:r w:rsidR="00480E2C">
        <w:rPr>
          <w:sz w:val="22"/>
          <w:szCs w:val="22"/>
        </w:rPr>
        <w:t>analyze how the local government makes economic decisions.</w:t>
      </w:r>
    </w:p>
    <w:p w:rsidR="002579EB" w:rsidRPr="00684429" w:rsidRDefault="002579EB" w:rsidP="002579EB">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8"/>
        <w:gridCol w:w="5148"/>
      </w:tblGrid>
      <w:tr w:rsidR="002579EB" w:rsidRPr="00684429" w:rsidTr="00164921">
        <w:tc>
          <w:tcPr>
            <w:tcW w:w="2500" w:type="pct"/>
          </w:tcPr>
          <w:p w:rsidR="002579EB" w:rsidRPr="00684429" w:rsidRDefault="002579EB" w:rsidP="00164921">
            <w:pPr>
              <w:rPr>
                <w:b/>
                <w:sz w:val="22"/>
                <w:szCs w:val="22"/>
              </w:rPr>
            </w:pPr>
            <w:r w:rsidRPr="00684429">
              <w:rPr>
                <w:b/>
                <w:sz w:val="22"/>
                <w:szCs w:val="22"/>
              </w:rPr>
              <w:t>Essential Questions</w:t>
            </w:r>
          </w:p>
          <w:p w:rsidR="002579EB" w:rsidRDefault="003B310A" w:rsidP="003B310A">
            <w:pPr>
              <w:pStyle w:val="ListParagraph"/>
              <w:numPr>
                <w:ilvl w:val="0"/>
                <w:numId w:val="1"/>
              </w:numPr>
              <w:ind w:left="360"/>
              <w:rPr>
                <w:sz w:val="22"/>
                <w:szCs w:val="22"/>
              </w:rPr>
            </w:pPr>
            <w:r>
              <w:rPr>
                <w:sz w:val="22"/>
                <w:szCs w:val="22"/>
              </w:rPr>
              <w:t>How do members of urban, suburban and rural communities use resources to provide goods and services?</w:t>
            </w:r>
          </w:p>
          <w:p w:rsidR="003B310A" w:rsidRDefault="003B310A" w:rsidP="003B310A">
            <w:pPr>
              <w:pStyle w:val="ListParagraph"/>
              <w:numPr>
                <w:ilvl w:val="0"/>
                <w:numId w:val="1"/>
              </w:numPr>
              <w:ind w:left="360"/>
              <w:rPr>
                <w:sz w:val="22"/>
                <w:szCs w:val="22"/>
              </w:rPr>
            </w:pPr>
            <w:r>
              <w:rPr>
                <w:sz w:val="22"/>
                <w:szCs w:val="22"/>
              </w:rPr>
              <w:t>In what ways do local governments make economic choices?</w:t>
            </w:r>
          </w:p>
          <w:p w:rsidR="003B310A" w:rsidRDefault="003B310A" w:rsidP="003B310A">
            <w:pPr>
              <w:pStyle w:val="ListParagraph"/>
              <w:numPr>
                <w:ilvl w:val="0"/>
                <w:numId w:val="1"/>
              </w:numPr>
              <w:ind w:left="360"/>
              <w:rPr>
                <w:sz w:val="22"/>
                <w:szCs w:val="22"/>
              </w:rPr>
            </w:pPr>
            <w:r>
              <w:rPr>
                <w:sz w:val="22"/>
                <w:szCs w:val="22"/>
              </w:rPr>
              <w:t>How does interdependence provide goods and services to the community?</w:t>
            </w:r>
          </w:p>
          <w:p w:rsidR="003B310A" w:rsidRPr="00684429" w:rsidRDefault="003B310A" w:rsidP="003B310A">
            <w:pPr>
              <w:pStyle w:val="ListParagraph"/>
              <w:numPr>
                <w:ilvl w:val="0"/>
                <w:numId w:val="1"/>
              </w:numPr>
              <w:ind w:left="360"/>
              <w:rPr>
                <w:sz w:val="22"/>
                <w:szCs w:val="22"/>
              </w:rPr>
            </w:pPr>
            <w:r>
              <w:rPr>
                <w:sz w:val="22"/>
                <w:szCs w:val="22"/>
              </w:rPr>
              <w:t>How do geographic and environmental factors influence lifestyles in urban, suburban, and rural communities?</w:t>
            </w:r>
            <w:r w:rsidRPr="00684429">
              <w:rPr>
                <w:sz w:val="22"/>
                <w:szCs w:val="22"/>
              </w:rPr>
              <w:t xml:space="preserve">  </w:t>
            </w:r>
          </w:p>
        </w:tc>
        <w:tc>
          <w:tcPr>
            <w:tcW w:w="2500" w:type="pct"/>
          </w:tcPr>
          <w:p w:rsidR="002579EB" w:rsidRPr="00684429" w:rsidRDefault="002579EB" w:rsidP="00164921">
            <w:pPr>
              <w:rPr>
                <w:b/>
                <w:sz w:val="22"/>
                <w:szCs w:val="22"/>
              </w:rPr>
            </w:pPr>
            <w:r w:rsidRPr="00684429">
              <w:rPr>
                <w:b/>
                <w:sz w:val="22"/>
                <w:szCs w:val="22"/>
              </w:rPr>
              <w:t>Key Ideas</w:t>
            </w:r>
          </w:p>
          <w:p w:rsidR="002579EB" w:rsidRDefault="00E943D4" w:rsidP="00E943D4">
            <w:pPr>
              <w:pStyle w:val="ListParagraph"/>
              <w:numPr>
                <w:ilvl w:val="0"/>
                <w:numId w:val="1"/>
              </w:numPr>
              <w:ind w:left="342"/>
              <w:rPr>
                <w:sz w:val="22"/>
                <w:szCs w:val="22"/>
              </w:rPr>
            </w:pPr>
            <w:r w:rsidRPr="00E943D4">
              <w:rPr>
                <w:sz w:val="22"/>
                <w:szCs w:val="22"/>
              </w:rPr>
              <w:t>2.9 Urban, suburban, and rural communities face different challenges in meeting their wants and needs, and scarcity of resources requires community members and local governments to make economic choices.</w:t>
            </w:r>
          </w:p>
          <w:p w:rsidR="00E943D4" w:rsidRDefault="00E943D4" w:rsidP="00E943D4">
            <w:pPr>
              <w:pStyle w:val="ListParagraph"/>
              <w:numPr>
                <w:ilvl w:val="0"/>
                <w:numId w:val="1"/>
              </w:numPr>
              <w:ind w:left="342"/>
              <w:rPr>
                <w:sz w:val="22"/>
                <w:szCs w:val="22"/>
              </w:rPr>
            </w:pPr>
            <w:r w:rsidRPr="00E943D4">
              <w:rPr>
                <w:sz w:val="22"/>
                <w:szCs w:val="22"/>
              </w:rPr>
              <w:t>2.10 Members of a community use resources to create a variety</w:t>
            </w:r>
            <w:r>
              <w:rPr>
                <w:sz w:val="22"/>
                <w:szCs w:val="22"/>
              </w:rPr>
              <w:t xml:space="preserve"> </w:t>
            </w:r>
            <w:r w:rsidRPr="00E943D4">
              <w:rPr>
                <w:sz w:val="22"/>
                <w:szCs w:val="22"/>
              </w:rPr>
              <w:t>of businesses and industries to provide goods and services for the community.</w:t>
            </w:r>
          </w:p>
          <w:p w:rsidR="00E943D4" w:rsidRDefault="00E943D4" w:rsidP="00E943D4">
            <w:pPr>
              <w:pStyle w:val="ListParagraph"/>
              <w:numPr>
                <w:ilvl w:val="0"/>
                <w:numId w:val="1"/>
              </w:numPr>
              <w:ind w:left="342"/>
              <w:rPr>
                <w:sz w:val="22"/>
                <w:szCs w:val="22"/>
              </w:rPr>
            </w:pPr>
            <w:r w:rsidRPr="00E943D4">
              <w:rPr>
                <w:sz w:val="22"/>
                <w:szCs w:val="22"/>
              </w:rPr>
              <w:t>2.11 A community requires the interdependence of many people performing a variety of jobs in order to function properly and provide necessary goods and services.</w:t>
            </w:r>
          </w:p>
          <w:p w:rsidR="00E943D4" w:rsidRPr="00684429" w:rsidRDefault="00E943D4" w:rsidP="00E943D4">
            <w:pPr>
              <w:pStyle w:val="ListParagraph"/>
              <w:numPr>
                <w:ilvl w:val="0"/>
                <w:numId w:val="1"/>
              </w:numPr>
              <w:ind w:left="342"/>
              <w:rPr>
                <w:sz w:val="22"/>
                <w:szCs w:val="22"/>
              </w:rPr>
            </w:pPr>
            <w:r w:rsidRPr="00107ED3">
              <w:rPr>
                <w:sz w:val="22"/>
                <w:szCs w:val="22"/>
              </w:rPr>
              <w:t>2.6 Lifestyles in urban, suburban, and rural communities are influenced by geographic and</w:t>
            </w:r>
            <w:r>
              <w:rPr>
                <w:sz w:val="22"/>
                <w:szCs w:val="22"/>
              </w:rPr>
              <w:t xml:space="preserve"> environmental factors.  </w:t>
            </w:r>
          </w:p>
        </w:tc>
      </w:tr>
      <w:tr w:rsidR="002579EB" w:rsidRPr="00684429" w:rsidTr="00164921">
        <w:tc>
          <w:tcPr>
            <w:tcW w:w="2500" w:type="pct"/>
          </w:tcPr>
          <w:p w:rsidR="002579EB" w:rsidRPr="00684429" w:rsidRDefault="002579EB" w:rsidP="00164921">
            <w:pPr>
              <w:rPr>
                <w:b/>
                <w:sz w:val="22"/>
                <w:szCs w:val="22"/>
              </w:rPr>
            </w:pPr>
            <w:r w:rsidRPr="00684429">
              <w:rPr>
                <w:b/>
                <w:sz w:val="22"/>
                <w:szCs w:val="22"/>
              </w:rPr>
              <w:t>Key Social Studies Practices</w:t>
            </w:r>
          </w:p>
          <w:p w:rsidR="001B51B3" w:rsidRDefault="001B51B3" w:rsidP="001B51B3">
            <w:pPr>
              <w:pStyle w:val="ListParagraph"/>
              <w:numPr>
                <w:ilvl w:val="0"/>
                <w:numId w:val="2"/>
              </w:numPr>
              <w:rPr>
                <w:sz w:val="22"/>
                <w:szCs w:val="22"/>
              </w:rPr>
            </w:pPr>
            <w:r>
              <w:rPr>
                <w:sz w:val="22"/>
                <w:szCs w:val="22"/>
              </w:rPr>
              <w:t>Form questions about the world in which we live.</w:t>
            </w:r>
          </w:p>
          <w:p w:rsidR="001B51B3" w:rsidRDefault="001B51B3" w:rsidP="001B51B3">
            <w:pPr>
              <w:pStyle w:val="ListParagraph"/>
              <w:numPr>
                <w:ilvl w:val="0"/>
                <w:numId w:val="2"/>
              </w:numPr>
              <w:rPr>
                <w:sz w:val="22"/>
                <w:szCs w:val="22"/>
              </w:rPr>
            </w:pPr>
            <w:r>
              <w:rPr>
                <w:sz w:val="22"/>
                <w:szCs w:val="22"/>
              </w:rPr>
              <w:t>Identify social and political responsibilities at the local classroom, school, and community level.</w:t>
            </w:r>
          </w:p>
          <w:p w:rsidR="002579EB" w:rsidRPr="001B51B3" w:rsidRDefault="001B51B3" w:rsidP="001B51B3">
            <w:pPr>
              <w:pStyle w:val="ListParagraph"/>
              <w:numPr>
                <w:ilvl w:val="0"/>
                <w:numId w:val="2"/>
              </w:numPr>
              <w:rPr>
                <w:sz w:val="22"/>
                <w:szCs w:val="22"/>
              </w:rPr>
            </w:pPr>
            <w:r>
              <w:rPr>
                <w:sz w:val="22"/>
                <w:szCs w:val="22"/>
              </w:rPr>
              <w:t>Recognize that place and region influence the social, cultural, and economic characteristics of civilizations.</w:t>
            </w:r>
          </w:p>
        </w:tc>
        <w:tc>
          <w:tcPr>
            <w:tcW w:w="2500" w:type="pct"/>
          </w:tcPr>
          <w:p w:rsidR="002579EB" w:rsidRPr="00684429" w:rsidRDefault="002579EB" w:rsidP="00164921">
            <w:pPr>
              <w:rPr>
                <w:b/>
                <w:sz w:val="22"/>
                <w:szCs w:val="22"/>
              </w:rPr>
            </w:pPr>
            <w:r w:rsidRPr="00684429">
              <w:rPr>
                <w:b/>
                <w:sz w:val="22"/>
                <w:szCs w:val="22"/>
              </w:rPr>
              <w:t>Suggested Products</w:t>
            </w:r>
          </w:p>
          <w:p w:rsidR="002579EB" w:rsidRDefault="00094C36" w:rsidP="00164921">
            <w:pPr>
              <w:pStyle w:val="ListParagraph"/>
              <w:numPr>
                <w:ilvl w:val="0"/>
                <w:numId w:val="4"/>
              </w:numPr>
              <w:rPr>
                <w:sz w:val="22"/>
                <w:szCs w:val="22"/>
              </w:rPr>
            </w:pPr>
            <w:r>
              <w:rPr>
                <w:sz w:val="22"/>
                <w:szCs w:val="22"/>
              </w:rPr>
              <w:t>Write a report</w:t>
            </w:r>
            <w:r w:rsidR="0023779A">
              <w:rPr>
                <w:sz w:val="22"/>
                <w:szCs w:val="22"/>
              </w:rPr>
              <w:t xml:space="preserve"> </w:t>
            </w:r>
            <w:r w:rsidR="00DA79E7">
              <w:rPr>
                <w:sz w:val="22"/>
                <w:szCs w:val="22"/>
              </w:rPr>
              <w:t xml:space="preserve">about natural resources in our city, state, or country. </w:t>
            </w:r>
          </w:p>
          <w:p w:rsidR="00DA79E7" w:rsidRDefault="00DA79E7" w:rsidP="00164921">
            <w:pPr>
              <w:pStyle w:val="ListParagraph"/>
              <w:numPr>
                <w:ilvl w:val="0"/>
                <w:numId w:val="4"/>
              </w:numPr>
              <w:rPr>
                <w:sz w:val="22"/>
                <w:szCs w:val="22"/>
              </w:rPr>
            </w:pPr>
            <w:r>
              <w:rPr>
                <w:sz w:val="22"/>
                <w:szCs w:val="22"/>
              </w:rPr>
              <w:t>Make four trading cards about good and services on index cards.</w:t>
            </w:r>
          </w:p>
          <w:p w:rsidR="0023779A" w:rsidRDefault="00094C36" w:rsidP="00164921">
            <w:pPr>
              <w:pStyle w:val="ListParagraph"/>
              <w:numPr>
                <w:ilvl w:val="0"/>
                <w:numId w:val="4"/>
              </w:numPr>
              <w:rPr>
                <w:sz w:val="22"/>
                <w:szCs w:val="22"/>
              </w:rPr>
            </w:pPr>
            <w:r>
              <w:rPr>
                <w:sz w:val="22"/>
                <w:szCs w:val="22"/>
              </w:rPr>
              <w:t>Compose and perform</w:t>
            </w:r>
            <w:r w:rsidR="0023779A">
              <w:rPr>
                <w:sz w:val="22"/>
                <w:szCs w:val="22"/>
              </w:rPr>
              <w:t xml:space="preserve"> a jingle about </w:t>
            </w:r>
            <w:r w:rsidR="00AD36D9">
              <w:rPr>
                <w:sz w:val="22"/>
                <w:szCs w:val="22"/>
              </w:rPr>
              <w:t>a good</w:t>
            </w:r>
            <w:r w:rsidR="0023779A">
              <w:rPr>
                <w:sz w:val="22"/>
                <w:szCs w:val="22"/>
              </w:rPr>
              <w:t xml:space="preserve"> </w:t>
            </w:r>
            <w:r w:rsidR="00AD36D9">
              <w:rPr>
                <w:sz w:val="22"/>
                <w:szCs w:val="22"/>
              </w:rPr>
              <w:t xml:space="preserve">or service </w:t>
            </w:r>
            <w:r w:rsidR="0023779A">
              <w:rPr>
                <w:sz w:val="22"/>
                <w:szCs w:val="22"/>
              </w:rPr>
              <w:t xml:space="preserve">offered in Rochester. </w:t>
            </w:r>
          </w:p>
          <w:p w:rsidR="00AD36D9" w:rsidRPr="00684429" w:rsidRDefault="00094C36" w:rsidP="00094C36">
            <w:pPr>
              <w:pStyle w:val="ListParagraph"/>
              <w:numPr>
                <w:ilvl w:val="0"/>
                <w:numId w:val="4"/>
              </w:numPr>
              <w:rPr>
                <w:sz w:val="22"/>
                <w:szCs w:val="22"/>
              </w:rPr>
            </w:pPr>
            <w:r>
              <w:rPr>
                <w:sz w:val="22"/>
                <w:szCs w:val="22"/>
              </w:rPr>
              <w:t>Write l</w:t>
            </w:r>
            <w:r w:rsidR="00480E2C">
              <w:rPr>
                <w:sz w:val="22"/>
                <w:szCs w:val="22"/>
              </w:rPr>
              <w:t>etters to City Hall Members on how identified economic decisions are made</w:t>
            </w:r>
            <w:r>
              <w:rPr>
                <w:sz w:val="22"/>
                <w:szCs w:val="22"/>
              </w:rPr>
              <w:t xml:space="preserve">.  </w:t>
            </w:r>
          </w:p>
        </w:tc>
      </w:tr>
    </w:tbl>
    <w:p w:rsidR="002579EB" w:rsidRPr="00684429" w:rsidRDefault="002579EB" w:rsidP="002579EB">
      <w:pPr>
        <w:rPr>
          <w:sz w:val="22"/>
          <w:szCs w:val="22"/>
        </w:rPr>
      </w:pPr>
    </w:p>
    <w:p w:rsidR="00AB199B" w:rsidRPr="00684429" w:rsidRDefault="00AB199B" w:rsidP="00AB199B">
      <w:pPr>
        <w:rPr>
          <w:b/>
          <w:sz w:val="22"/>
          <w:szCs w:val="22"/>
        </w:rPr>
      </w:pPr>
      <w:r w:rsidRPr="00684429">
        <w:rPr>
          <w:b/>
          <w:sz w:val="22"/>
          <w:szCs w:val="22"/>
        </w:rPr>
        <w:t xml:space="preserve">Scott Foresman </w:t>
      </w:r>
      <w:r>
        <w:rPr>
          <w:b/>
          <w:sz w:val="22"/>
          <w:szCs w:val="22"/>
        </w:rPr>
        <w:t>Second Grade</w:t>
      </w:r>
      <w:r w:rsidRPr="00684429">
        <w:rPr>
          <w:b/>
          <w:sz w:val="22"/>
          <w:szCs w:val="22"/>
        </w:rPr>
        <w:t xml:space="preserve"> Materials</w:t>
      </w:r>
      <w:r>
        <w:rPr>
          <w:b/>
          <w:sz w:val="22"/>
          <w:szCs w:val="22"/>
        </w:rPr>
        <w:t xml:space="preserve"> (not exhaustive)</w:t>
      </w:r>
      <w:r w:rsidRPr="00684429">
        <w:rPr>
          <w:b/>
          <w:sz w:val="22"/>
          <w:szCs w:val="22"/>
        </w:rPr>
        <w:t xml:space="preserve">: </w:t>
      </w:r>
    </w:p>
    <w:p w:rsidR="002579EB" w:rsidRDefault="002579EB" w:rsidP="002579EB">
      <w:pPr>
        <w:rPr>
          <w:sz w:val="22"/>
          <w:szCs w:val="22"/>
        </w:rPr>
      </w:pPr>
    </w:p>
    <w:p w:rsidR="006F2167" w:rsidRPr="00684429" w:rsidRDefault="006F2167" w:rsidP="002579EB">
      <w:pPr>
        <w:rPr>
          <w:sz w:val="22"/>
          <w:szCs w:val="22"/>
        </w:rPr>
        <w:sectPr w:rsidR="006F2167" w:rsidRPr="00684429" w:rsidSect="002579EB">
          <w:type w:val="continuous"/>
          <w:pgSz w:w="12240" w:h="15840"/>
          <w:pgMar w:top="1080" w:right="1080" w:bottom="1080" w:left="1080" w:header="720" w:footer="720" w:gutter="0"/>
          <w:cols w:space="720"/>
          <w:docGrid w:linePitch="360"/>
        </w:sectPr>
      </w:pPr>
    </w:p>
    <w:p w:rsidR="00B305B1" w:rsidRPr="00684429" w:rsidRDefault="00B305B1" w:rsidP="00B305B1">
      <w:pPr>
        <w:rPr>
          <w:sz w:val="22"/>
          <w:szCs w:val="22"/>
          <w:u w:val="single"/>
        </w:rPr>
      </w:pPr>
      <w:r>
        <w:rPr>
          <w:sz w:val="22"/>
          <w:szCs w:val="22"/>
          <w:u w:val="single"/>
        </w:rPr>
        <w:lastRenderedPageBreak/>
        <w:t>Unit Two: Our Earth</w:t>
      </w:r>
    </w:p>
    <w:p w:rsidR="006F2167" w:rsidRDefault="00B305B1" w:rsidP="00B305B1">
      <w:pPr>
        <w:rPr>
          <w:sz w:val="22"/>
          <w:szCs w:val="22"/>
        </w:rPr>
      </w:pPr>
      <w:r>
        <w:rPr>
          <w:sz w:val="22"/>
          <w:szCs w:val="22"/>
        </w:rPr>
        <w:t xml:space="preserve">F1: What Do Geographers Do?                                </w:t>
      </w:r>
    </w:p>
    <w:p w:rsidR="006F2167" w:rsidRDefault="00B305B1" w:rsidP="002579EB">
      <w:pPr>
        <w:rPr>
          <w:sz w:val="22"/>
          <w:szCs w:val="22"/>
        </w:rPr>
      </w:pPr>
      <w:r>
        <w:rPr>
          <w:sz w:val="22"/>
          <w:szCs w:val="22"/>
        </w:rPr>
        <w:t>F3: Rochester’s Natural Resources</w:t>
      </w:r>
    </w:p>
    <w:p w:rsidR="002579EB" w:rsidRPr="00AA3E4D" w:rsidRDefault="00B305B1" w:rsidP="002579EB">
      <w:pPr>
        <w:rPr>
          <w:sz w:val="22"/>
          <w:szCs w:val="22"/>
        </w:rPr>
      </w:pPr>
      <w:r w:rsidRPr="00AA3E4D">
        <w:rPr>
          <w:sz w:val="22"/>
          <w:szCs w:val="22"/>
        </w:rPr>
        <w:t>Page 66: How and Where People Lived</w:t>
      </w:r>
    </w:p>
    <w:p w:rsidR="00B305B1" w:rsidRPr="00AA3E4D" w:rsidRDefault="00B305B1">
      <w:pPr>
        <w:rPr>
          <w:sz w:val="22"/>
          <w:szCs w:val="22"/>
        </w:rPr>
      </w:pPr>
      <w:r w:rsidRPr="00AA3E4D">
        <w:rPr>
          <w:sz w:val="22"/>
          <w:szCs w:val="22"/>
        </w:rPr>
        <w:t>Lesson 3: From My Orchard to You</w:t>
      </w:r>
    </w:p>
    <w:p w:rsidR="00B305B1" w:rsidRPr="00AA3E4D" w:rsidRDefault="00B305B1">
      <w:pPr>
        <w:rPr>
          <w:sz w:val="22"/>
          <w:szCs w:val="22"/>
        </w:rPr>
      </w:pPr>
      <w:r w:rsidRPr="00AA3E4D">
        <w:rPr>
          <w:sz w:val="22"/>
          <w:szCs w:val="22"/>
        </w:rPr>
        <w:t>Lesson 4: Our Earth’s Natural Resources</w:t>
      </w:r>
    </w:p>
    <w:p w:rsidR="00B305B1" w:rsidRPr="00AA3E4D" w:rsidRDefault="00B305B1">
      <w:pPr>
        <w:rPr>
          <w:sz w:val="22"/>
          <w:szCs w:val="22"/>
        </w:rPr>
      </w:pPr>
      <w:r w:rsidRPr="00AA3E4D">
        <w:rPr>
          <w:sz w:val="22"/>
          <w:szCs w:val="22"/>
        </w:rPr>
        <w:t>Lesson 5: Caring for Our Resources</w:t>
      </w:r>
    </w:p>
    <w:p w:rsidR="00B305B1" w:rsidRPr="00AA3E4D" w:rsidRDefault="00B305B1">
      <w:pPr>
        <w:rPr>
          <w:sz w:val="22"/>
          <w:szCs w:val="22"/>
        </w:rPr>
      </w:pPr>
      <w:r w:rsidRPr="00AA3E4D">
        <w:rPr>
          <w:sz w:val="22"/>
          <w:szCs w:val="22"/>
        </w:rPr>
        <w:t>B1: Where Does Our Drinking Water Come From?</w:t>
      </w:r>
    </w:p>
    <w:p w:rsidR="00B305B1" w:rsidRPr="00AA3E4D" w:rsidRDefault="00B305B1">
      <w:pPr>
        <w:rPr>
          <w:sz w:val="22"/>
          <w:szCs w:val="22"/>
        </w:rPr>
      </w:pPr>
    </w:p>
    <w:p w:rsidR="00B305B1" w:rsidRPr="00AA3E4D" w:rsidRDefault="00B305B1">
      <w:pPr>
        <w:rPr>
          <w:sz w:val="22"/>
          <w:szCs w:val="22"/>
          <w:u w:val="single"/>
        </w:rPr>
      </w:pPr>
      <w:r w:rsidRPr="00AA3E4D">
        <w:rPr>
          <w:sz w:val="22"/>
          <w:szCs w:val="22"/>
          <w:u w:val="single"/>
        </w:rPr>
        <w:lastRenderedPageBreak/>
        <w:t>Unit Three: Working Together</w:t>
      </w:r>
    </w:p>
    <w:p w:rsidR="00B305B1" w:rsidRPr="00AA3E4D" w:rsidRDefault="00B305B1">
      <w:pPr>
        <w:rPr>
          <w:sz w:val="22"/>
          <w:szCs w:val="22"/>
        </w:rPr>
      </w:pPr>
      <w:r w:rsidRPr="00AA3E4D">
        <w:rPr>
          <w:sz w:val="22"/>
          <w:szCs w:val="22"/>
        </w:rPr>
        <w:t>Lesson 1: Choosing Goods and Services</w:t>
      </w:r>
    </w:p>
    <w:p w:rsidR="00B305B1" w:rsidRPr="00AA3E4D" w:rsidRDefault="00B305B1">
      <w:pPr>
        <w:rPr>
          <w:sz w:val="22"/>
          <w:szCs w:val="22"/>
        </w:rPr>
      </w:pPr>
      <w:r w:rsidRPr="00AA3E4D">
        <w:rPr>
          <w:sz w:val="22"/>
          <w:szCs w:val="22"/>
        </w:rPr>
        <w:t>Lesson 2: Services in our Community</w:t>
      </w:r>
    </w:p>
    <w:p w:rsidR="00B305B1" w:rsidRPr="00AA3E4D" w:rsidRDefault="00B305B1">
      <w:pPr>
        <w:rPr>
          <w:sz w:val="22"/>
          <w:szCs w:val="22"/>
        </w:rPr>
      </w:pPr>
      <w:r w:rsidRPr="00AA3E4D">
        <w:rPr>
          <w:sz w:val="22"/>
          <w:szCs w:val="22"/>
        </w:rPr>
        <w:t>Lesson 3: Goods from the Factory to You</w:t>
      </w:r>
    </w:p>
    <w:p w:rsidR="00B305B1" w:rsidRPr="00AA3E4D" w:rsidRDefault="00B305B1">
      <w:pPr>
        <w:rPr>
          <w:sz w:val="22"/>
          <w:szCs w:val="22"/>
        </w:rPr>
      </w:pPr>
      <w:r w:rsidRPr="00AA3E4D">
        <w:rPr>
          <w:sz w:val="22"/>
          <w:szCs w:val="22"/>
        </w:rPr>
        <w:t>Lesson 4: A Trip to the Bank</w:t>
      </w:r>
    </w:p>
    <w:p w:rsidR="006F2167" w:rsidRPr="00AA3E4D" w:rsidRDefault="00B305B1">
      <w:pPr>
        <w:rPr>
          <w:sz w:val="22"/>
          <w:szCs w:val="22"/>
        </w:rPr>
      </w:pPr>
      <w:r w:rsidRPr="00AA3E4D">
        <w:rPr>
          <w:sz w:val="22"/>
          <w:szCs w:val="22"/>
        </w:rPr>
        <w:t>Lesson 5: Countries Trade and Move Goods</w:t>
      </w:r>
    </w:p>
    <w:p w:rsidR="000B359B" w:rsidRPr="00AA3E4D" w:rsidRDefault="00B305B1">
      <w:pPr>
        <w:rPr>
          <w:sz w:val="22"/>
          <w:szCs w:val="22"/>
        </w:rPr>
      </w:pPr>
      <w:r w:rsidRPr="00AA3E4D">
        <w:rPr>
          <w:sz w:val="22"/>
          <w:szCs w:val="22"/>
        </w:rPr>
        <w:t>Then and Now: Bartering Goods and Services</w:t>
      </w:r>
    </w:p>
    <w:p w:rsidR="000B359B" w:rsidRPr="00AA3E4D" w:rsidRDefault="000B359B">
      <w:pPr>
        <w:rPr>
          <w:sz w:val="22"/>
          <w:szCs w:val="22"/>
        </w:rPr>
      </w:pPr>
      <w:r w:rsidRPr="00AA3E4D">
        <w:rPr>
          <w:sz w:val="22"/>
          <w:szCs w:val="22"/>
        </w:rPr>
        <w:t>F1: Rochester’s Goods and Services</w:t>
      </w:r>
    </w:p>
    <w:p w:rsidR="006F2167" w:rsidRPr="00AA3E4D" w:rsidRDefault="000B359B">
      <w:pPr>
        <w:rPr>
          <w:sz w:val="22"/>
          <w:szCs w:val="22"/>
        </w:rPr>
        <w:sectPr w:rsidR="006F2167" w:rsidRPr="00AA3E4D" w:rsidSect="006F2167">
          <w:type w:val="continuous"/>
          <w:pgSz w:w="12240" w:h="15840"/>
          <w:pgMar w:top="1080" w:right="1080" w:bottom="1080" w:left="1080" w:header="720" w:footer="720" w:gutter="0"/>
          <w:cols w:num="2" w:space="720"/>
          <w:docGrid w:linePitch="360"/>
        </w:sectPr>
      </w:pPr>
      <w:r w:rsidRPr="00AA3E4D">
        <w:rPr>
          <w:sz w:val="22"/>
          <w:szCs w:val="22"/>
        </w:rPr>
        <w:t>B1: Goods and Services in Our Community</w:t>
      </w:r>
    </w:p>
    <w:p w:rsidR="00FA2013" w:rsidRDefault="00FA2013">
      <w:pPr>
        <w:rPr>
          <w:b/>
          <w:sz w:val="22"/>
          <w:szCs w:val="22"/>
        </w:rPr>
      </w:pPr>
      <w:r>
        <w:rPr>
          <w:b/>
          <w:sz w:val="22"/>
          <w:szCs w:val="22"/>
        </w:rPr>
        <w:lastRenderedPageBreak/>
        <w:br w:type="page"/>
      </w:r>
    </w:p>
    <w:p w:rsidR="006F2167" w:rsidRDefault="006F2167" w:rsidP="002579EB">
      <w:pPr>
        <w:rPr>
          <w:b/>
          <w:sz w:val="22"/>
          <w:szCs w:val="22"/>
        </w:rPr>
        <w:sectPr w:rsidR="006F2167" w:rsidSect="006F2167">
          <w:type w:val="continuous"/>
          <w:pgSz w:w="12240" w:h="15840"/>
          <w:pgMar w:top="1080" w:right="1080" w:bottom="1080" w:left="1080" w:header="720" w:footer="720" w:gutter="0"/>
          <w:cols w:space="720"/>
          <w:docGrid w:linePitch="360"/>
        </w:sectPr>
      </w:pPr>
    </w:p>
    <w:p w:rsidR="002579EB" w:rsidRPr="00A7247F" w:rsidRDefault="002579EB" w:rsidP="002579EB">
      <w:pPr>
        <w:rPr>
          <w:b/>
          <w:sz w:val="22"/>
          <w:szCs w:val="22"/>
        </w:rPr>
      </w:pPr>
      <w:r w:rsidRPr="00A7247F">
        <w:rPr>
          <w:b/>
          <w:sz w:val="22"/>
          <w:szCs w:val="22"/>
        </w:rPr>
        <w:lastRenderedPageBreak/>
        <w:t>Conceptual Understandings</w:t>
      </w:r>
    </w:p>
    <w:p w:rsidR="00E943D4" w:rsidRPr="00E943D4" w:rsidRDefault="00E943D4" w:rsidP="00E943D4">
      <w:pPr>
        <w:pStyle w:val="ListParagraph"/>
        <w:numPr>
          <w:ilvl w:val="0"/>
          <w:numId w:val="1"/>
        </w:numPr>
        <w:rPr>
          <w:sz w:val="22"/>
          <w:szCs w:val="22"/>
        </w:rPr>
      </w:pPr>
      <w:r w:rsidRPr="00E943D4">
        <w:rPr>
          <w:sz w:val="22"/>
          <w:szCs w:val="22"/>
        </w:rPr>
        <w:t>2.9</w:t>
      </w:r>
      <w:proofErr w:type="gramStart"/>
      <w:r w:rsidRPr="00E943D4">
        <w:rPr>
          <w:sz w:val="22"/>
          <w:szCs w:val="22"/>
        </w:rPr>
        <w:t>.a</w:t>
      </w:r>
      <w:proofErr w:type="gramEnd"/>
      <w:r w:rsidRPr="00E943D4">
        <w:rPr>
          <w:sz w:val="22"/>
          <w:szCs w:val="22"/>
        </w:rPr>
        <w:t xml:space="preserve"> People make decisions based on their needs, wants, and the availability of resources.</w:t>
      </w:r>
    </w:p>
    <w:p w:rsidR="00E943D4" w:rsidRPr="00E943D4" w:rsidRDefault="00E943D4" w:rsidP="00E943D4">
      <w:pPr>
        <w:pStyle w:val="ListParagraph"/>
        <w:numPr>
          <w:ilvl w:val="0"/>
          <w:numId w:val="1"/>
        </w:numPr>
        <w:rPr>
          <w:sz w:val="22"/>
          <w:szCs w:val="22"/>
        </w:rPr>
      </w:pPr>
      <w:r w:rsidRPr="00E943D4">
        <w:rPr>
          <w:sz w:val="22"/>
          <w:szCs w:val="22"/>
        </w:rPr>
        <w:t>2.9</w:t>
      </w:r>
      <w:proofErr w:type="gramStart"/>
      <w:r w:rsidRPr="00E943D4">
        <w:rPr>
          <w:sz w:val="22"/>
          <w:szCs w:val="22"/>
        </w:rPr>
        <w:t>.b</w:t>
      </w:r>
      <w:proofErr w:type="gramEnd"/>
      <w:r w:rsidRPr="00E943D4">
        <w:rPr>
          <w:sz w:val="22"/>
          <w:szCs w:val="22"/>
        </w:rPr>
        <w:t xml:space="preserve"> The availability of resources and community services to address basic needs varies across urban, suburban, and rural communities.</w:t>
      </w:r>
    </w:p>
    <w:p w:rsidR="002579EB" w:rsidRDefault="00E943D4" w:rsidP="00E943D4">
      <w:pPr>
        <w:pStyle w:val="ListParagraph"/>
        <w:numPr>
          <w:ilvl w:val="0"/>
          <w:numId w:val="1"/>
        </w:numPr>
        <w:rPr>
          <w:sz w:val="22"/>
          <w:szCs w:val="22"/>
        </w:rPr>
      </w:pPr>
      <w:r w:rsidRPr="00E943D4">
        <w:rPr>
          <w:sz w:val="22"/>
          <w:szCs w:val="22"/>
        </w:rPr>
        <w:t>2.9</w:t>
      </w:r>
      <w:proofErr w:type="gramStart"/>
      <w:r w:rsidRPr="00E943D4">
        <w:rPr>
          <w:sz w:val="22"/>
          <w:szCs w:val="22"/>
        </w:rPr>
        <w:t>.c</w:t>
      </w:r>
      <w:proofErr w:type="gramEnd"/>
      <w:r w:rsidRPr="00E943D4">
        <w:rPr>
          <w:sz w:val="22"/>
          <w:szCs w:val="22"/>
        </w:rPr>
        <w:t xml:space="preserve"> Scarcity, price of goods and services, and choice all influence economic decisions made by individuals and communities.</w:t>
      </w:r>
    </w:p>
    <w:p w:rsidR="00E943D4" w:rsidRPr="00E943D4" w:rsidRDefault="00E943D4" w:rsidP="00E943D4">
      <w:pPr>
        <w:pStyle w:val="ListParagraph"/>
        <w:numPr>
          <w:ilvl w:val="0"/>
          <w:numId w:val="1"/>
        </w:numPr>
        <w:rPr>
          <w:sz w:val="22"/>
          <w:szCs w:val="22"/>
        </w:rPr>
      </w:pPr>
      <w:r w:rsidRPr="00E943D4">
        <w:rPr>
          <w:sz w:val="22"/>
          <w:szCs w:val="22"/>
        </w:rPr>
        <w:t>2.10</w:t>
      </w:r>
      <w:proofErr w:type="gramStart"/>
      <w:r w:rsidRPr="00E943D4">
        <w:rPr>
          <w:sz w:val="22"/>
          <w:szCs w:val="22"/>
        </w:rPr>
        <w:t>.a</w:t>
      </w:r>
      <w:proofErr w:type="gramEnd"/>
      <w:r w:rsidRPr="00E943D4">
        <w:rPr>
          <w:sz w:val="22"/>
          <w:szCs w:val="22"/>
        </w:rPr>
        <w:t xml:space="preserve"> Households, businesses, laborers, and governments all interact within the economic system</w:t>
      </w:r>
      <w:r>
        <w:rPr>
          <w:sz w:val="22"/>
          <w:szCs w:val="22"/>
        </w:rPr>
        <w:t xml:space="preserve"> </w:t>
      </w:r>
      <w:r w:rsidRPr="00E943D4">
        <w:rPr>
          <w:sz w:val="22"/>
          <w:szCs w:val="22"/>
        </w:rPr>
        <w:t>of a community.</w:t>
      </w:r>
    </w:p>
    <w:p w:rsidR="00E943D4" w:rsidRPr="00E943D4" w:rsidRDefault="00E943D4" w:rsidP="00E943D4">
      <w:pPr>
        <w:pStyle w:val="ListParagraph"/>
        <w:numPr>
          <w:ilvl w:val="0"/>
          <w:numId w:val="1"/>
        </w:numPr>
        <w:rPr>
          <w:sz w:val="22"/>
          <w:szCs w:val="22"/>
        </w:rPr>
      </w:pPr>
      <w:r w:rsidRPr="00E943D4">
        <w:rPr>
          <w:sz w:val="22"/>
          <w:szCs w:val="22"/>
        </w:rPr>
        <w:t>2.10</w:t>
      </w:r>
      <w:proofErr w:type="gramStart"/>
      <w:r w:rsidRPr="00E943D4">
        <w:rPr>
          <w:sz w:val="22"/>
          <w:szCs w:val="22"/>
        </w:rPr>
        <w:t>.b</w:t>
      </w:r>
      <w:proofErr w:type="gramEnd"/>
      <w:r w:rsidRPr="00E943D4">
        <w:rPr>
          <w:sz w:val="22"/>
          <w:szCs w:val="22"/>
        </w:rPr>
        <w:t xml:space="preserve"> Community resources provide public services such as libraries, schools, hospitals, and playgrounds.</w:t>
      </w:r>
    </w:p>
    <w:p w:rsidR="00E943D4" w:rsidRPr="00E943D4" w:rsidRDefault="00E943D4" w:rsidP="00E943D4">
      <w:pPr>
        <w:pStyle w:val="ListParagraph"/>
        <w:numPr>
          <w:ilvl w:val="0"/>
          <w:numId w:val="1"/>
        </w:numPr>
        <w:rPr>
          <w:sz w:val="22"/>
          <w:szCs w:val="22"/>
        </w:rPr>
      </w:pPr>
      <w:r w:rsidRPr="00E943D4">
        <w:rPr>
          <w:sz w:val="22"/>
          <w:szCs w:val="22"/>
        </w:rPr>
        <w:t>2.10</w:t>
      </w:r>
      <w:proofErr w:type="gramStart"/>
      <w:r w:rsidRPr="00E943D4">
        <w:rPr>
          <w:sz w:val="22"/>
          <w:szCs w:val="22"/>
        </w:rPr>
        <w:t>.c</w:t>
      </w:r>
      <w:proofErr w:type="gramEnd"/>
      <w:r w:rsidRPr="00E943D4">
        <w:rPr>
          <w:sz w:val="22"/>
          <w:szCs w:val="22"/>
        </w:rPr>
        <w:t xml:space="preserve"> Urban, suburban, and rural communities collect taxes to provide services for the public benefit.</w:t>
      </w:r>
    </w:p>
    <w:p w:rsidR="00E943D4" w:rsidRDefault="00E943D4" w:rsidP="00E943D4">
      <w:pPr>
        <w:pStyle w:val="ListParagraph"/>
        <w:numPr>
          <w:ilvl w:val="0"/>
          <w:numId w:val="1"/>
        </w:numPr>
        <w:rPr>
          <w:sz w:val="22"/>
          <w:szCs w:val="22"/>
        </w:rPr>
      </w:pPr>
      <w:r w:rsidRPr="00E943D4">
        <w:rPr>
          <w:sz w:val="22"/>
          <w:szCs w:val="22"/>
        </w:rPr>
        <w:t>2.10</w:t>
      </w:r>
      <w:proofErr w:type="gramStart"/>
      <w:r w:rsidRPr="00E943D4">
        <w:rPr>
          <w:sz w:val="22"/>
          <w:szCs w:val="22"/>
        </w:rPr>
        <w:t>.d</w:t>
      </w:r>
      <w:proofErr w:type="gramEnd"/>
      <w:r w:rsidRPr="00E943D4">
        <w:rPr>
          <w:sz w:val="22"/>
          <w:szCs w:val="22"/>
        </w:rPr>
        <w:t xml:space="preserve"> The number and scale of community services is based on the size, needs, geography, and financial resources of the community.</w:t>
      </w:r>
    </w:p>
    <w:p w:rsidR="00E943D4" w:rsidRPr="00E943D4" w:rsidRDefault="00E943D4" w:rsidP="00E943D4">
      <w:pPr>
        <w:pStyle w:val="ListParagraph"/>
        <w:numPr>
          <w:ilvl w:val="0"/>
          <w:numId w:val="1"/>
        </w:numPr>
        <w:rPr>
          <w:sz w:val="22"/>
          <w:szCs w:val="22"/>
        </w:rPr>
      </w:pPr>
      <w:r w:rsidRPr="00E943D4">
        <w:rPr>
          <w:sz w:val="22"/>
          <w:szCs w:val="22"/>
        </w:rPr>
        <w:t>2.11</w:t>
      </w:r>
      <w:proofErr w:type="gramStart"/>
      <w:r w:rsidRPr="00E943D4">
        <w:rPr>
          <w:sz w:val="22"/>
          <w:szCs w:val="22"/>
        </w:rPr>
        <w:t>.a</w:t>
      </w:r>
      <w:proofErr w:type="gramEnd"/>
      <w:r w:rsidRPr="00E943D4">
        <w:rPr>
          <w:sz w:val="22"/>
          <w:szCs w:val="22"/>
        </w:rPr>
        <w:t xml:space="preserve"> Members of a community specialize in different types of jobs that provide goods and services to the community.</w:t>
      </w:r>
    </w:p>
    <w:p w:rsidR="00E943D4" w:rsidRPr="00E943D4" w:rsidRDefault="00E943D4" w:rsidP="00E943D4">
      <w:pPr>
        <w:pStyle w:val="ListParagraph"/>
        <w:numPr>
          <w:ilvl w:val="0"/>
          <w:numId w:val="1"/>
        </w:numPr>
        <w:rPr>
          <w:sz w:val="22"/>
          <w:szCs w:val="22"/>
        </w:rPr>
      </w:pPr>
      <w:r w:rsidRPr="00E943D4">
        <w:rPr>
          <w:sz w:val="22"/>
          <w:szCs w:val="22"/>
        </w:rPr>
        <w:t>2.11</w:t>
      </w:r>
      <w:proofErr w:type="gramStart"/>
      <w:r w:rsidRPr="00E943D4">
        <w:rPr>
          <w:sz w:val="22"/>
          <w:szCs w:val="22"/>
        </w:rPr>
        <w:t>.b</w:t>
      </w:r>
      <w:proofErr w:type="gramEnd"/>
      <w:r w:rsidRPr="00E943D4">
        <w:rPr>
          <w:sz w:val="22"/>
          <w:szCs w:val="22"/>
        </w:rPr>
        <w:t xml:space="preserve"> Community resources require community workers such as teachers, firefighters, sanitation workers, and police.</w:t>
      </w:r>
    </w:p>
    <w:p w:rsidR="00E943D4" w:rsidRDefault="00E943D4" w:rsidP="00E943D4">
      <w:pPr>
        <w:pStyle w:val="ListParagraph"/>
        <w:numPr>
          <w:ilvl w:val="0"/>
          <w:numId w:val="1"/>
        </w:numPr>
        <w:rPr>
          <w:sz w:val="22"/>
          <w:szCs w:val="22"/>
        </w:rPr>
      </w:pPr>
      <w:r w:rsidRPr="00E943D4">
        <w:rPr>
          <w:sz w:val="22"/>
          <w:szCs w:val="22"/>
        </w:rPr>
        <w:t>2.11</w:t>
      </w:r>
      <w:proofErr w:type="gramStart"/>
      <w:r w:rsidRPr="00E943D4">
        <w:rPr>
          <w:sz w:val="22"/>
          <w:szCs w:val="22"/>
        </w:rPr>
        <w:t>.c</w:t>
      </w:r>
      <w:proofErr w:type="gramEnd"/>
      <w:r w:rsidRPr="00E943D4">
        <w:rPr>
          <w:sz w:val="22"/>
          <w:szCs w:val="22"/>
        </w:rPr>
        <w:t xml:space="preserve"> At times, neighboring communities may need to share resources and workers to support multiple communities.</w:t>
      </w:r>
    </w:p>
    <w:p w:rsidR="00E943D4" w:rsidRDefault="00E943D4" w:rsidP="00E943D4">
      <w:pPr>
        <w:pStyle w:val="ListParagraph"/>
        <w:numPr>
          <w:ilvl w:val="0"/>
          <w:numId w:val="1"/>
        </w:numPr>
        <w:rPr>
          <w:sz w:val="22"/>
          <w:szCs w:val="22"/>
        </w:rPr>
      </w:pPr>
      <w:r w:rsidRPr="00E943D4">
        <w:rPr>
          <w:sz w:val="22"/>
          <w:szCs w:val="22"/>
        </w:rPr>
        <w:t>2.6</w:t>
      </w:r>
      <w:proofErr w:type="gramStart"/>
      <w:r w:rsidRPr="00E943D4">
        <w:rPr>
          <w:sz w:val="22"/>
          <w:szCs w:val="22"/>
        </w:rPr>
        <w:t>.b</w:t>
      </w:r>
      <w:proofErr w:type="gramEnd"/>
      <w:r w:rsidRPr="00E943D4">
        <w:rPr>
          <w:sz w:val="22"/>
          <w:szCs w:val="22"/>
        </w:rPr>
        <w:t xml:space="preserve"> Housing styles, transportation systems, jobs,</w:t>
      </w:r>
      <w:r>
        <w:rPr>
          <w:sz w:val="22"/>
          <w:szCs w:val="22"/>
        </w:rPr>
        <w:t xml:space="preserve"> </w:t>
      </w:r>
      <w:r w:rsidRPr="00E943D4">
        <w:rPr>
          <w:sz w:val="22"/>
          <w:szCs w:val="22"/>
        </w:rPr>
        <w:t>schools, marketplaces, and leisure activities are all influenced by geography and the environment, and these vary across urban, suburban, and rural communities.</w:t>
      </w:r>
      <w:r w:rsidR="0007614A">
        <w:rPr>
          <w:sz w:val="22"/>
          <w:szCs w:val="22"/>
        </w:rPr>
        <w:t xml:space="preserve"> </w:t>
      </w:r>
    </w:p>
    <w:p w:rsidR="002579EB" w:rsidRDefault="002579EB" w:rsidP="002579EB">
      <w:pPr>
        <w:rPr>
          <w:sz w:val="22"/>
          <w:szCs w:val="22"/>
        </w:rPr>
      </w:pPr>
    </w:p>
    <w:p w:rsidR="002579EB" w:rsidRDefault="002579EB" w:rsidP="005B7DBD">
      <w:pPr>
        <w:rPr>
          <w:sz w:val="22"/>
          <w:szCs w:val="22"/>
        </w:rPr>
      </w:pPr>
      <w:bookmarkStart w:id="0" w:name="_GoBack"/>
      <w:bookmarkEnd w:id="0"/>
    </w:p>
    <w:sectPr w:rsidR="002579EB" w:rsidSect="00BB7DD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1B" w:rsidRDefault="00D9421B" w:rsidP="00AB199B">
      <w:r>
        <w:separator/>
      </w:r>
    </w:p>
  </w:endnote>
  <w:endnote w:type="continuationSeparator" w:id="0">
    <w:p w:rsidR="00D9421B" w:rsidRDefault="00D9421B" w:rsidP="00AB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1B" w:rsidRDefault="00D9421B" w:rsidP="00AB199B">
      <w:r>
        <w:separator/>
      </w:r>
    </w:p>
  </w:footnote>
  <w:footnote w:type="continuationSeparator" w:id="0">
    <w:p w:rsidR="00D9421B" w:rsidRDefault="00D9421B" w:rsidP="00AB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D3" w:rsidRDefault="008F3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6323"/>
    <w:multiLevelType w:val="hybridMultilevel"/>
    <w:tmpl w:val="F6CC9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3D583D"/>
    <w:multiLevelType w:val="hybridMultilevel"/>
    <w:tmpl w:val="596E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2B46CB"/>
    <w:multiLevelType w:val="hybridMultilevel"/>
    <w:tmpl w:val="3EB07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EA4F40"/>
    <w:multiLevelType w:val="hybridMultilevel"/>
    <w:tmpl w:val="17821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C44C33"/>
    <w:multiLevelType w:val="hybridMultilevel"/>
    <w:tmpl w:val="FD44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140EF"/>
    <w:multiLevelType w:val="hybridMultilevel"/>
    <w:tmpl w:val="954E7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590CE9"/>
    <w:multiLevelType w:val="hybridMultilevel"/>
    <w:tmpl w:val="D1B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032DFB"/>
    <w:multiLevelType w:val="hybridMultilevel"/>
    <w:tmpl w:val="5BEE4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44508E"/>
    <w:multiLevelType w:val="hybridMultilevel"/>
    <w:tmpl w:val="49F6D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7"/>
  </w:num>
  <w:num w:numId="4">
    <w:abstractNumId w:val="1"/>
  </w:num>
  <w:num w:numId="5">
    <w:abstractNumId w:val="6"/>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2F"/>
    <w:rsid w:val="0004073E"/>
    <w:rsid w:val="00063B94"/>
    <w:rsid w:val="0007614A"/>
    <w:rsid w:val="00094C36"/>
    <w:rsid w:val="000973D8"/>
    <w:rsid w:val="000B359B"/>
    <w:rsid w:val="000C740D"/>
    <w:rsid w:val="000E4A96"/>
    <w:rsid w:val="00107ED3"/>
    <w:rsid w:val="00113E6E"/>
    <w:rsid w:val="00137B61"/>
    <w:rsid w:val="00182CBC"/>
    <w:rsid w:val="001B51B3"/>
    <w:rsid w:val="001D79DE"/>
    <w:rsid w:val="00215654"/>
    <w:rsid w:val="0022031E"/>
    <w:rsid w:val="002236E4"/>
    <w:rsid w:val="0023205E"/>
    <w:rsid w:val="0023779A"/>
    <w:rsid w:val="002579EB"/>
    <w:rsid w:val="00272D25"/>
    <w:rsid w:val="002A24FC"/>
    <w:rsid w:val="002B3DAB"/>
    <w:rsid w:val="002C24C5"/>
    <w:rsid w:val="002F6799"/>
    <w:rsid w:val="00311EAD"/>
    <w:rsid w:val="00317D48"/>
    <w:rsid w:val="00342930"/>
    <w:rsid w:val="00383A04"/>
    <w:rsid w:val="00396794"/>
    <w:rsid w:val="003A08E2"/>
    <w:rsid w:val="003B310A"/>
    <w:rsid w:val="003D610D"/>
    <w:rsid w:val="003F5002"/>
    <w:rsid w:val="00412B15"/>
    <w:rsid w:val="004231CB"/>
    <w:rsid w:val="0042679B"/>
    <w:rsid w:val="004412B5"/>
    <w:rsid w:val="004431BF"/>
    <w:rsid w:val="00444129"/>
    <w:rsid w:val="00480E2C"/>
    <w:rsid w:val="004B69AB"/>
    <w:rsid w:val="004E2D05"/>
    <w:rsid w:val="004E3268"/>
    <w:rsid w:val="004E41C1"/>
    <w:rsid w:val="00517E8E"/>
    <w:rsid w:val="00545040"/>
    <w:rsid w:val="005A4A33"/>
    <w:rsid w:val="005A6B14"/>
    <w:rsid w:val="005B1CD6"/>
    <w:rsid w:val="005B7DBD"/>
    <w:rsid w:val="005D37CF"/>
    <w:rsid w:val="005D3A8F"/>
    <w:rsid w:val="00605F5F"/>
    <w:rsid w:val="00673B55"/>
    <w:rsid w:val="00684429"/>
    <w:rsid w:val="006B4036"/>
    <w:rsid w:val="006F2167"/>
    <w:rsid w:val="00700E43"/>
    <w:rsid w:val="00741060"/>
    <w:rsid w:val="0078127E"/>
    <w:rsid w:val="00781DA2"/>
    <w:rsid w:val="007C4408"/>
    <w:rsid w:val="007C66E2"/>
    <w:rsid w:val="007E560A"/>
    <w:rsid w:val="00822826"/>
    <w:rsid w:val="0086531D"/>
    <w:rsid w:val="0087421F"/>
    <w:rsid w:val="008A5D77"/>
    <w:rsid w:val="008B0394"/>
    <w:rsid w:val="008F33D3"/>
    <w:rsid w:val="0097641A"/>
    <w:rsid w:val="009A4B4D"/>
    <w:rsid w:val="009A668D"/>
    <w:rsid w:val="009F28FF"/>
    <w:rsid w:val="00A432D6"/>
    <w:rsid w:val="00A7247F"/>
    <w:rsid w:val="00A734F9"/>
    <w:rsid w:val="00AA0EEE"/>
    <w:rsid w:val="00AA3E4D"/>
    <w:rsid w:val="00AB199B"/>
    <w:rsid w:val="00AD36D9"/>
    <w:rsid w:val="00AE6C4E"/>
    <w:rsid w:val="00B16024"/>
    <w:rsid w:val="00B305B1"/>
    <w:rsid w:val="00B4019C"/>
    <w:rsid w:val="00B73ACA"/>
    <w:rsid w:val="00B84610"/>
    <w:rsid w:val="00BB7DDD"/>
    <w:rsid w:val="00BC0C5B"/>
    <w:rsid w:val="00C45637"/>
    <w:rsid w:val="00C6282F"/>
    <w:rsid w:val="00C71AC0"/>
    <w:rsid w:val="00CD48BA"/>
    <w:rsid w:val="00D06CB6"/>
    <w:rsid w:val="00D232BA"/>
    <w:rsid w:val="00D61374"/>
    <w:rsid w:val="00D7274A"/>
    <w:rsid w:val="00D9421B"/>
    <w:rsid w:val="00D9586E"/>
    <w:rsid w:val="00DA69F1"/>
    <w:rsid w:val="00DA79E7"/>
    <w:rsid w:val="00DD2479"/>
    <w:rsid w:val="00DE5B51"/>
    <w:rsid w:val="00DF26D2"/>
    <w:rsid w:val="00E0673E"/>
    <w:rsid w:val="00E2347B"/>
    <w:rsid w:val="00E6387B"/>
    <w:rsid w:val="00E943D4"/>
    <w:rsid w:val="00EA2F50"/>
    <w:rsid w:val="00ED0D64"/>
    <w:rsid w:val="00ED1875"/>
    <w:rsid w:val="00EE04E5"/>
    <w:rsid w:val="00EF7148"/>
    <w:rsid w:val="00F00776"/>
    <w:rsid w:val="00F17B27"/>
    <w:rsid w:val="00F2601B"/>
    <w:rsid w:val="00F37CC9"/>
    <w:rsid w:val="00F6626F"/>
    <w:rsid w:val="00F807DF"/>
    <w:rsid w:val="00FA2013"/>
    <w:rsid w:val="00FD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60A"/>
    <w:pPr>
      <w:ind w:left="720"/>
      <w:contextualSpacing/>
    </w:pPr>
  </w:style>
  <w:style w:type="paragraph" w:styleId="BalloonText">
    <w:name w:val="Balloon Text"/>
    <w:basedOn w:val="Normal"/>
    <w:link w:val="BalloonTextChar"/>
    <w:uiPriority w:val="99"/>
    <w:semiHidden/>
    <w:unhideWhenUsed/>
    <w:rsid w:val="00F17B27"/>
    <w:rPr>
      <w:rFonts w:ascii="Tahoma" w:hAnsi="Tahoma" w:cs="Tahoma"/>
      <w:sz w:val="16"/>
      <w:szCs w:val="16"/>
    </w:rPr>
  </w:style>
  <w:style w:type="character" w:customStyle="1" w:styleId="BalloonTextChar">
    <w:name w:val="Balloon Text Char"/>
    <w:basedOn w:val="DefaultParagraphFont"/>
    <w:link w:val="BalloonText"/>
    <w:uiPriority w:val="99"/>
    <w:semiHidden/>
    <w:rsid w:val="00F17B27"/>
    <w:rPr>
      <w:rFonts w:ascii="Tahoma" w:hAnsi="Tahoma" w:cs="Tahoma"/>
      <w:sz w:val="16"/>
      <w:szCs w:val="16"/>
    </w:rPr>
  </w:style>
  <w:style w:type="paragraph" w:styleId="Header">
    <w:name w:val="header"/>
    <w:basedOn w:val="Normal"/>
    <w:link w:val="HeaderChar"/>
    <w:uiPriority w:val="99"/>
    <w:unhideWhenUsed/>
    <w:rsid w:val="00AB199B"/>
    <w:pPr>
      <w:tabs>
        <w:tab w:val="center" w:pos="4680"/>
        <w:tab w:val="right" w:pos="9360"/>
      </w:tabs>
    </w:pPr>
  </w:style>
  <w:style w:type="character" w:customStyle="1" w:styleId="HeaderChar">
    <w:name w:val="Header Char"/>
    <w:basedOn w:val="DefaultParagraphFont"/>
    <w:link w:val="Header"/>
    <w:uiPriority w:val="99"/>
    <w:rsid w:val="00AB199B"/>
  </w:style>
  <w:style w:type="paragraph" w:styleId="Footer">
    <w:name w:val="footer"/>
    <w:basedOn w:val="Normal"/>
    <w:link w:val="FooterChar"/>
    <w:uiPriority w:val="99"/>
    <w:unhideWhenUsed/>
    <w:rsid w:val="00AB199B"/>
    <w:pPr>
      <w:tabs>
        <w:tab w:val="center" w:pos="4680"/>
        <w:tab w:val="right" w:pos="9360"/>
      </w:tabs>
    </w:pPr>
  </w:style>
  <w:style w:type="character" w:customStyle="1" w:styleId="FooterChar">
    <w:name w:val="Footer Char"/>
    <w:basedOn w:val="DefaultParagraphFont"/>
    <w:link w:val="Footer"/>
    <w:uiPriority w:val="99"/>
    <w:rsid w:val="00AB199B"/>
  </w:style>
  <w:style w:type="character" w:styleId="Hyperlink">
    <w:name w:val="Hyperlink"/>
    <w:basedOn w:val="DefaultParagraphFont"/>
    <w:uiPriority w:val="99"/>
    <w:unhideWhenUsed/>
    <w:rsid w:val="008742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60A"/>
    <w:pPr>
      <w:ind w:left="720"/>
      <w:contextualSpacing/>
    </w:pPr>
  </w:style>
  <w:style w:type="paragraph" w:styleId="BalloonText">
    <w:name w:val="Balloon Text"/>
    <w:basedOn w:val="Normal"/>
    <w:link w:val="BalloonTextChar"/>
    <w:uiPriority w:val="99"/>
    <w:semiHidden/>
    <w:unhideWhenUsed/>
    <w:rsid w:val="00F17B27"/>
    <w:rPr>
      <w:rFonts w:ascii="Tahoma" w:hAnsi="Tahoma" w:cs="Tahoma"/>
      <w:sz w:val="16"/>
      <w:szCs w:val="16"/>
    </w:rPr>
  </w:style>
  <w:style w:type="character" w:customStyle="1" w:styleId="BalloonTextChar">
    <w:name w:val="Balloon Text Char"/>
    <w:basedOn w:val="DefaultParagraphFont"/>
    <w:link w:val="BalloonText"/>
    <w:uiPriority w:val="99"/>
    <w:semiHidden/>
    <w:rsid w:val="00F17B27"/>
    <w:rPr>
      <w:rFonts w:ascii="Tahoma" w:hAnsi="Tahoma" w:cs="Tahoma"/>
      <w:sz w:val="16"/>
      <w:szCs w:val="16"/>
    </w:rPr>
  </w:style>
  <w:style w:type="paragraph" w:styleId="Header">
    <w:name w:val="header"/>
    <w:basedOn w:val="Normal"/>
    <w:link w:val="HeaderChar"/>
    <w:uiPriority w:val="99"/>
    <w:unhideWhenUsed/>
    <w:rsid w:val="00AB199B"/>
    <w:pPr>
      <w:tabs>
        <w:tab w:val="center" w:pos="4680"/>
        <w:tab w:val="right" w:pos="9360"/>
      </w:tabs>
    </w:pPr>
  </w:style>
  <w:style w:type="character" w:customStyle="1" w:styleId="HeaderChar">
    <w:name w:val="Header Char"/>
    <w:basedOn w:val="DefaultParagraphFont"/>
    <w:link w:val="Header"/>
    <w:uiPriority w:val="99"/>
    <w:rsid w:val="00AB199B"/>
  </w:style>
  <w:style w:type="paragraph" w:styleId="Footer">
    <w:name w:val="footer"/>
    <w:basedOn w:val="Normal"/>
    <w:link w:val="FooterChar"/>
    <w:uiPriority w:val="99"/>
    <w:unhideWhenUsed/>
    <w:rsid w:val="00AB199B"/>
    <w:pPr>
      <w:tabs>
        <w:tab w:val="center" w:pos="4680"/>
        <w:tab w:val="right" w:pos="9360"/>
      </w:tabs>
    </w:pPr>
  </w:style>
  <w:style w:type="character" w:customStyle="1" w:styleId="FooterChar">
    <w:name w:val="Footer Char"/>
    <w:basedOn w:val="DefaultParagraphFont"/>
    <w:link w:val="Footer"/>
    <w:uiPriority w:val="99"/>
    <w:rsid w:val="00AB199B"/>
  </w:style>
  <w:style w:type="character" w:styleId="Hyperlink">
    <w:name w:val="Hyperlink"/>
    <w:basedOn w:val="DefaultParagraphFont"/>
    <w:uiPriority w:val="99"/>
    <w:unhideWhenUsed/>
    <w:rsid w:val="00874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intranet/sites/Rochester%20Curriculum/Social%20Studies/Grade%202%20Social%20Studies/Forms/AllItems.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FF7A3E0D1D9C469E288868A74D61E2" ma:contentTypeVersion="0" ma:contentTypeDescription="Create a new document." ma:contentTypeScope="" ma:versionID="99b51d07eaf2615b92fb9c3303033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4AC30-B11D-4DF1-B0BA-6E0C332E08FE}"/>
</file>

<file path=customXml/itemProps2.xml><?xml version="1.0" encoding="utf-8"?>
<ds:datastoreItem xmlns:ds="http://schemas.openxmlformats.org/officeDocument/2006/customXml" ds:itemID="{A8E33BD1-A1E6-44E9-809B-886C8B0F8552}"/>
</file>

<file path=customXml/itemProps3.xml><?xml version="1.0" encoding="utf-8"?>
<ds:datastoreItem xmlns:ds="http://schemas.openxmlformats.org/officeDocument/2006/customXml" ds:itemID="{056EDFD2-FD36-4D32-B93F-DE29427C3473}"/>
</file>

<file path=customXml/itemProps4.xml><?xml version="1.0" encoding="utf-8"?>
<ds:datastoreItem xmlns:ds="http://schemas.openxmlformats.org/officeDocument/2006/customXml" ds:itemID="{C76A488C-81B0-4B6C-8B95-421046D8D04C}"/>
</file>

<file path=docProps/app.xml><?xml version="1.0" encoding="utf-8"?>
<Properties xmlns="http://schemas.openxmlformats.org/officeDocument/2006/extended-properties" xmlns:vt="http://schemas.openxmlformats.org/officeDocument/2006/docPropsVTypes">
  <Template>Normal</Template>
  <TotalTime>273</TotalTime>
  <Pages>8</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LaMorte Laptop</dc:creator>
  <cp:lastModifiedBy>LaMorte, Stephen</cp:lastModifiedBy>
  <cp:revision>68</cp:revision>
  <cp:lastPrinted>2013-04-29T15:42:00Z</cp:lastPrinted>
  <dcterms:created xsi:type="dcterms:W3CDTF">2013-05-01T21:11:00Z</dcterms:created>
  <dcterms:modified xsi:type="dcterms:W3CDTF">2013-08-26T12:44:00Z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0x01010087FF7A3E0D1D9C469E288868A74D61E2</vt:lpwstr>
  </property>
</Properties>
</file>